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657" w:rsidRPr="00C23657" w:rsidRDefault="00C23657" w:rsidP="00C23657">
      <w:pPr>
        <w:ind w:firstLine="709"/>
        <w:jc w:val="right"/>
        <w:outlineLvl w:val="0"/>
        <w:rPr>
          <w:b/>
          <w:i/>
          <w:sz w:val="28"/>
          <w:szCs w:val="28"/>
        </w:rPr>
      </w:pPr>
      <w:r w:rsidRPr="00C23657">
        <w:rPr>
          <w:b/>
          <w:i/>
          <w:sz w:val="28"/>
          <w:szCs w:val="28"/>
        </w:rPr>
        <w:t>ПРОЕКТ</w:t>
      </w:r>
    </w:p>
    <w:p w:rsidR="00C23657" w:rsidRDefault="00C23657" w:rsidP="00FA11F0">
      <w:pPr>
        <w:ind w:firstLine="709"/>
        <w:jc w:val="center"/>
        <w:outlineLvl w:val="0"/>
        <w:rPr>
          <w:b/>
          <w:sz w:val="28"/>
          <w:szCs w:val="28"/>
        </w:rPr>
      </w:pPr>
    </w:p>
    <w:p w:rsidR="00E152A9" w:rsidRPr="00FB1B08" w:rsidRDefault="00E152A9" w:rsidP="00FA11F0">
      <w:pPr>
        <w:ind w:firstLine="709"/>
        <w:jc w:val="center"/>
        <w:outlineLvl w:val="0"/>
        <w:rPr>
          <w:b/>
          <w:sz w:val="28"/>
          <w:szCs w:val="28"/>
        </w:rPr>
      </w:pPr>
      <w:r w:rsidRPr="00FB1B08">
        <w:rPr>
          <w:b/>
          <w:sz w:val="28"/>
          <w:szCs w:val="28"/>
        </w:rPr>
        <w:t>КЛИНИЧЕСКОГО ПРОТОКОЛА ДИАГНОСТИКИ И ЛЕЧЕНИЯ</w:t>
      </w:r>
    </w:p>
    <w:p w:rsidR="00E152A9" w:rsidRPr="00FB1B08" w:rsidRDefault="00E152A9" w:rsidP="00FA11F0">
      <w:pPr>
        <w:tabs>
          <w:tab w:val="left" w:pos="567"/>
        </w:tabs>
        <w:contextualSpacing/>
        <w:jc w:val="center"/>
        <w:rPr>
          <w:b/>
          <w:sz w:val="28"/>
          <w:szCs w:val="28"/>
        </w:rPr>
      </w:pPr>
    </w:p>
    <w:p w:rsidR="00E152A9" w:rsidRPr="00FB1B08" w:rsidRDefault="00E152A9" w:rsidP="00FA11F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B1B08">
        <w:rPr>
          <w:b/>
          <w:bCs/>
          <w:sz w:val="28"/>
          <w:szCs w:val="28"/>
        </w:rPr>
        <w:t xml:space="preserve"> «МЕЗОТЕЛИОМА ПЛЕВРЫ»</w:t>
      </w:r>
    </w:p>
    <w:p w:rsidR="00E152A9" w:rsidRPr="00FB1B08" w:rsidRDefault="00E152A9" w:rsidP="00FA11F0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152A9" w:rsidRPr="00FB1B08" w:rsidRDefault="00E152A9" w:rsidP="00FA11F0">
      <w:pPr>
        <w:ind w:firstLine="709"/>
        <w:rPr>
          <w:i/>
          <w:sz w:val="28"/>
          <w:szCs w:val="28"/>
        </w:rPr>
      </w:pPr>
    </w:p>
    <w:p w:rsidR="00E152A9" w:rsidRPr="00FB1B08" w:rsidRDefault="00E152A9" w:rsidP="00FA11F0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FB1B08">
        <w:rPr>
          <w:b/>
          <w:sz w:val="28"/>
          <w:szCs w:val="28"/>
        </w:rPr>
        <w:t>ВВОДНАЯ ЧАСТЬ</w:t>
      </w:r>
    </w:p>
    <w:p w:rsidR="00E152A9" w:rsidRPr="00FB1B08" w:rsidRDefault="00E152A9" w:rsidP="00FA11F0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b/>
          <w:sz w:val="28"/>
          <w:szCs w:val="28"/>
        </w:rPr>
      </w:pPr>
      <w:r w:rsidRPr="00FB1B08">
        <w:rPr>
          <w:b/>
          <w:sz w:val="28"/>
          <w:szCs w:val="28"/>
        </w:rPr>
        <w:t>Ко</w:t>
      </w:r>
      <w:proofErr w:type="gramStart"/>
      <w:r w:rsidRPr="00FB1B08">
        <w:rPr>
          <w:b/>
          <w:sz w:val="28"/>
          <w:szCs w:val="28"/>
        </w:rPr>
        <w:t>д(</w:t>
      </w:r>
      <w:proofErr w:type="gramEnd"/>
      <w:r w:rsidRPr="00FB1B08">
        <w:rPr>
          <w:b/>
          <w:sz w:val="28"/>
          <w:szCs w:val="28"/>
        </w:rPr>
        <w:t>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3"/>
        <w:gridCol w:w="8363"/>
      </w:tblGrid>
      <w:tr w:rsidR="00E152A9" w:rsidRPr="00FB1B08" w:rsidTr="00865F71">
        <w:tc>
          <w:tcPr>
            <w:tcW w:w="1843" w:type="dxa"/>
          </w:tcPr>
          <w:p w:rsidR="00E152A9" w:rsidRPr="00FB1B08" w:rsidRDefault="00E152A9" w:rsidP="00FA11F0">
            <w:pPr>
              <w:jc w:val="center"/>
              <w:rPr>
                <w:b/>
                <w:sz w:val="28"/>
                <w:szCs w:val="28"/>
              </w:rPr>
            </w:pPr>
            <w:r w:rsidRPr="00FB1B08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363" w:type="dxa"/>
          </w:tcPr>
          <w:p w:rsidR="00E152A9" w:rsidRPr="00FB1B08" w:rsidRDefault="00E152A9" w:rsidP="00FA11F0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FB1B08">
              <w:rPr>
                <w:b/>
                <w:sz w:val="28"/>
                <w:szCs w:val="28"/>
              </w:rPr>
              <w:t>Название</w:t>
            </w:r>
          </w:p>
        </w:tc>
      </w:tr>
      <w:tr w:rsidR="00E152A9" w:rsidRPr="00FB1B08" w:rsidTr="00865F71">
        <w:tc>
          <w:tcPr>
            <w:tcW w:w="1843" w:type="dxa"/>
          </w:tcPr>
          <w:p w:rsidR="00E152A9" w:rsidRPr="00FB1B08" w:rsidRDefault="00E152A9" w:rsidP="00FA11F0">
            <w:pPr>
              <w:jc w:val="center"/>
              <w:rPr>
                <w:b/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С 38.4</w:t>
            </w:r>
          </w:p>
        </w:tc>
        <w:tc>
          <w:tcPr>
            <w:tcW w:w="8363" w:type="dxa"/>
          </w:tcPr>
          <w:p w:rsidR="00E152A9" w:rsidRPr="00FB1B08" w:rsidRDefault="00E152A9" w:rsidP="00FA11F0">
            <w:pPr>
              <w:ind w:firstLine="34"/>
              <w:rPr>
                <w:b/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Злокачественное новообразование плевры</w:t>
            </w:r>
          </w:p>
        </w:tc>
      </w:tr>
      <w:tr w:rsidR="00E152A9" w:rsidRPr="00FB1B08" w:rsidTr="00865F71">
        <w:tc>
          <w:tcPr>
            <w:tcW w:w="1843" w:type="dxa"/>
          </w:tcPr>
          <w:p w:rsidR="00E152A9" w:rsidRPr="00FB1B08" w:rsidRDefault="00E152A9" w:rsidP="00FA11F0">
            <w:pPr>
              <w:jc w:val="center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С 45.0</w:t>
            </w:r>
          </w:p>
        </w:tc>
        <w:tc>
          <w:tcPr>
            <w:tcW w:w="8363" w:type="dxa"/>
          </w:tcPr>
          <w:p w:rsidR="00E152A9" w:rsidRPr="00FB1B08" w:rsidRDefault="00E152A9" w:rsidP="00FA11F0">
            <w:pPr>
              <w:ind w:firstLine="34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Мезотелиома</w:t>
            </w:r>
            <w:proofErr w:type="spellEnd"/>
            <w:r w:rsidRPr="00FB1B08">
              <w:rPr>
                <w:sz w:val="28"/>
                <w:szCs w:val="28"/>
              </w:rPr>
              <w:t xml:space="preserve"> </w:t>
            </w:r>
          </w:p>
        </w:tc>
      </w:tr>
    </w:tbl>
    <w:p w:rsidR="00E152A9" w:rsidRPr="00FB1B08" w:rsidRDefault="00E152A9" w:rsidP="00FA11F0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E152A9" w:rsidRPr="00FB1B08" w:rsidRDefault="00E152A9" w:rsidP="00FA11F0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FB1B08">
        <w:rPr>
          <w:b/>
          <w:sz w:val="28"/>
          <w:szCs w:val="28"/>
        </w:rPr>
        <w:t xml:space="preserve">Дата разработки/пересмотра протокола: </w:t>
      </w:r>
      <w:r w:rsidRPr="00FB1B08">
        <w:rPr>
          <w:sz w:val="28"/>
          <w:szCs w:val="28"/>
        </w:rPr>
        <w:t>2017 год.</w:t>
      </w:r>
    </w:p>
    <w:p w:rsidR="00E152A9" w:rsidRPr="00FB1B08" w:rsidRDefault="00E152A9" w:rsidP="00FA11F0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E152A9" w:rsidRPr="00FB1B08" w:rsidRDefault="00E152A9" w:rsidP="00FA11F0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b/>
          <w:sz w:val="28"/>
          <w:szCs w:val="28"/>
        </w:rPr>
      </w:pPr>
      <w:r w:rsidRPr="00FB1B08">
        <w:rPr>
          <w:b/>
          <w:sz w:val="28"/>
          <w:szCs w:val="28"/>
        </w:rPr>
        <w:t>Сокращения, используемые в протоколе: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8470"/>
      </w:tblGrid>
      <w:tr w:rsidR="00E152A9" w:rsidRPr="00FB1B08" w:rsidTr="008A5C85">
        <w:tc>
          <w:tcPr>
            <w:tcW w:w="1951" w:type="dxa"/>
          </w:tcPr>
          <w:p w:rsidR="00E152A9" w:rsidRPr="00FB1B08" w:rsidRDefault="00E152A9" w:rsidP="008A5C85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ЛТ</w:t>
            </w:r>
          </w:p>
        </w:tc>
        <w:tc>
          <w:tcPr>
            <w:tcW w:w="8470" w:type="dxa"/>
          </w:tcPr>
          <w:p w:rsidR="00E152A9" w:rsidRPr="00FB1B08" w:rsidRDefault="00E152A9" w:rsidP="008A5C85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лучевая терапия</w:t>
            </w:r>
          </w:p>
        </w:tc>
      </w:tr>
      <w:tr w:rsidR="00E152A9" w:rsidRPr="00FB1B08" w:rsidTr="008A5C85">
        <w:tc>
          <w:tcPr>
            <w:tcW w:w="1951" w:type="dxa"/>
          </w:tcPr>
          <w:p w:rsidR="00E152A9" w:rsidRPr="00FB1B08" w:rsidRDefault="00E152A9" w:rsidP="008A5C85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МП</w:t>
            </w:r>
          </w:p>
        </w:tc>
        <w:tc>
          <w:tcPr>
            <w:tcW w:w="8470" w:type="dxa"/>
          </w:tcPr>
          <w:p w:rsidR="00E152A9" w:rsidRPr="00FB1B08" w:rsidRDefault="00E152A9" w:rsidP="008A5C85">
            <w:pPr>
              <w:pStyle w:val="a3"/>
              <w:ind w:left="0"/>
              <w:rPr>
                <w:b/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мезотелиома</w:t>
            </w:r>
            <w:proofErr w:type="spellEnd"/>
            <w:r w:rsidRPr="00FB1B08">
              <w:rPr>
                <w:sz w:val="28"/>
                <w:szCs w:val="28"/>
              </w:rPr>
              <w:t xml:space="preserve"> плевры</w:t>
            </w:r>
          </w:p>
        </w:tc>
      </w:tr>
      <w:tr w:rsidR="00E152A9" w:rsidRPr="00FB1B08" w:rsidTr="008A5C85">
        <w:tc>
          <w:tcPr>
            <w:tcW w:w="1951" w:type="dxa"/>
          </w:tcPr>
          <w:p w:rsidR="00E152A9" w:rsidRPr="00FB1B08" w:rsidRDefault="00E152A9" w:rsidP="008A5C85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ПХТ</w:t>
            </w:r>
          </w:p>
        </w:tc>
        <w:tc>
          <w:tcPr>
            <w:tcW w:w="8470" w:type="dxa"/>
          </w:tcPr>
          <w:p w:rsidR="00E152A9" w:rsidRPr="00FB1B08" w:rsidRDefault="00E152A9" w:rsidP="008A5C85">
            <w:pPr>
              <w:pStyle w:val="a3"/>
              <w:ind w:left="0"/>
              <w:rPr>
                <w:b/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полихимиотерапия</w:t>
            </w:r>
            <w:proofErr w:type="spellEnd"/>
          </w:p>
        </w:tc>
      </w:tr>
      <w:tr w:rsidR="00E152A9" w:rsidRPr="00FB1B08" w:rsidTr="008A5C85">
        <w:tc>
          <w:tcPr>
            <w:tcW w:w="1951" w:type="dxa"/>
          </w:tcPr>
          <w:p w:rsidR="00E152A9" w:rsidRPr="00FB1B08" w:rsidRDefault="00E152A9" w:rsidP="008A5C85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КТ</w:t>
            </w:r>
          </w:p>
        </w:tc>
        <w:tc>
          <w:tcPr>
            <w:tcW w:w="8470" w:type="dxa"/>
          </w:tcPr>
          <w:p w:rsidR="00E152A9" w:rsidRPr="00FB1B08" w:rsidRDefault="00E152A9" w:rsidP="008A5C85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компьютерная томография</w:t>
            </w:r>
          </w:p>
        </w:tc>
      </w:tr>
      <w:tr w:rsidR="00E152A9" w:rsidRPr="00FB1B08" w:rsidTr="008A5C85">
        <w:tc>
          <w:tcPr>
            <w:tcW w:w="1951" w:type="dxa"/>
          </w:tcPr>
          <w:p w:rsidR="00E152A9" w:rsidRPr="00FB1B08" w:rsidRDefault="00E152A9" w:rsidP="008A5C85">
            <w:pPr>
              <w:pStyle w:val="a3"/>
              <w:ind w:left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УД</w:t>
            </w:r>
          </w:p>
        </w:tc>
        <w:tc>
          <w:tcPr>
            <w:tcW w:w="8470" w:type="dxa"/>
          </w:tcPr>
          <w:p w:rsidR="00E152A9" w:rsidRPr="00FB1B08" w:rsidRDefault="00E152A9" w:rsidP="008A5C85">
            <w:pPr>
              <w:pStyle w:val="a3"/>
              <w:ind w:left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уровень доказательности</w:t>
            </w:r>
          </w:p>
        </w:tc>
      </w:tr>
      <w:tr w:rsidR="00E152A9" w:rsidRPr="00FB1B08" w:rsidTr="008A5C85">
        <w:tc>
          <w:tcPr>
            <w:tcW w:w="1951" w:type="dxa"/>
          </w:tcPr>
          <w:p w:rsidR="00E152A9" w:rsidRPr="00FB1B08" w:rsidRDefault="00E152A9" w:rsidP="008A5C85">
            <w:pPr>
              <w:pStyle w:val="a3"/>
              <w:ind w:left="0"/>
              <w:rPr>
                <w:b/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Мтс</w:t>
            </w:r>
            <w:proofErr w:type="spellEnd"/>
          </w:p>
        </w:tc>
        <w:tc>
          <w:tcPr>
            <w:tcW w:w="8470" w:type="dxa"/>
          </w:tcPr>
          <w:p w:rsidR="00E152A9" w:rsidRPr="00FB1B08" w:rsidRDefault="00E152A9" w:rsidP="008A5C85">
            <w:pPr>
              <w:pStyle w:val="a3"/>
              <w:ind w:left="0"/>
              <w:rPr>
                <w:b/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метастаз (метастазы)</w:t>
            </w:r>
          </w:p>
        </w:tc>
      </w:tr>
    </w:tbl>
    <w:p w:rsidR="00E152A9" w:rsidRPr="00FB1B08" w:rsidRDefault="00E152A9" w:rsidP="00FA11F0">
      <w:pPr>
        <w:tabs>
          <w:tab w:val="left" w:pos="0"/>
        </w:tabs>
        <w:contextualSpacing/>
        <w:jc w:val="both"/>
        <w:rPr>
          <w:b/>
          <w:sz w:val="28"/>
          <w:szCs w:val="28"/>
        </w:rPr>
      </w:pPr>
    </w:p>
    <w:p w:rsidR="00E152A9" w:rsidRPr="00FB1B08" w:rsidRDefault="00E152A9" w:rsidP="00FA11F0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FB1B08">
        <w:rPr>
          <w:b/>
          <w:sz w:val="28"/>
          <w:szCs w:val="28"/>
        </w:rPr>
        <w:t xml:space="preserve">Пользователи протокола: </w:t>
      </w:r>
      <w:r w:rsidRPr="00FB1B08">
        <w:rPr>
          <w:sz w:val="28"/>
          <w:szCs w:val="28"/>
        </w:rPr>
        <w:t xml:space="preserve">врачи онкологи, </w:t>
      </w:r>
      <w:proofErr w:type="spellStart"/>
      <w:r w:rsidRPr="00FB1B08">
        <w:rPr>
          <w:sz w:val="28"/>
          <w:szCs w:val="28"/>
        </w:rPr>
        <w:t>химиотерапевты</w:t>
      </w:r>
      <w:proofErr w:type="spellEnd"/>
      <w:r w:rsidRPr="00FB1B08">
        <w:rPr>
          <w:sz w:val="28"/>
          <w:szCs w:val="28"/>
        </w:rPr>
        <w:t>, хирурги, лучевые терапевты, врачи общей практики.</w:t>
      </w:r>
    </w:p>
    <w:p w:rsidR="00E152A9" w:rsidRPr="00FB1B08" w:rsidRDefault="00E152A9" w:rsidP="00FA11F0">
      <w:pPr>
        <w:pStyle w:val="a3"/>
        <w:rPr>
          <w:sz w:val="28"/>
          <w:szCs w:val="28"/>
        </w:rPr>
      </w:pPr>
    </w:p>
    <w:p w:rsidR="00E152A9" w:rsidRPr="00FB1B08" w:rsidRDefault="00E152A9" w:rsidP="00FA11F0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b/>
          <w:sz w:val="28"/>
          <w:szCs w:val="28"/>
        </w:rPr>
      </w:pPr>
      <w:r w:rsidRPr="00FB1B08">
        <w:rPr>
          <w:b/>
          <w:sz w:val="28"/>
          <w:szCs w:val="28"/>
        </w:rPr>
        <w:t>Категория пациентов:</w:t>
      </w:r>
      <w:r w:rsidRPr="00FB1B08">
        <w:rPr>
          <w:sz w:val="28"/>
          <w:szCs w:val="28"/>
        </w:rPr>
        <w:t xml:space="preserve"> взрослые.</w:t>
      </w:r>
    </w:p>
    <w:p w:rsidR="00E152A9" w:rsidRPr="00FB1B08" w:rsidRDefault="00E152A9" w:rsidP="00FA11F0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E152A9" w:rsidRPr="00FB1B08" w:rsidRDefault="00E152A9" w:rsidP="00FA11F0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b/>
          <w:sz w:val="28"/>
          <w:szCs w:val="28"/>
        </w:rPr>
      </w:pPr>
      <w:r w:rsidRPr="00FB1B08">
        <w:rPr>
          <w:b/>
          <w:sz w:val="28"/>
          <w:szCs w:val="28"/>
        </w:rPr>
        <w:t>Шкала уровня доказательности: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E152A9" w:rsidRPr="00FB1B08" w:rsidTr="00160791">
        <w:trPr>
          <w:trHeight w:val="385"/>
        </w:trPr>
        <w:tc>
          <w:tcPr>
            <w:tcW w:w="851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FB1B08">
              <w:rPr>
                <w:color w:val="000000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9355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B1B08">
              <w:rPr>
                <w:color w:val="000000"/>
                <w:sz w:val="28"/>
                <w:szCs w:val="28"/>
                <w:lang w:eastAsia="en-US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FB1B08">
              <w:rPr>
                <w:color w:val="000000"/>
                <w:sz w:val="28"/>
                <w:szCs w:val="28"/>
                <w:lang w:eastAsia="en-US"/>
              </w:rPr>
              <w:t xml:space="preserve"> (++) </w:t>
            </w:r>
            <w:proofErr w:type="gramEnd"/>
            <w:r w:rsidRPr="00FB1B08">
              <w:rPr>
                <w:color w:val="000000"/>
                <w:sz w:val="28"/>
                <w:szCs w:val="28"/>
                <w:lang w:eastAsia="en-US"/>
              </w:rPr>
              <w:t xml:space="preserve">систематической ошибки, результаты которых могут быть распространены на соответствующую популяцию </w:t>
            </w:r>
          </w:p>
        </w:tc>
      </w:tr>
      <w:tr w:rsidR="00E152A9" w:rsidRPr="00FB1B08" w:rsidTr="00160791">
        <w:trPr>
          <w:trHeight w:val="660"/>
        </w:trPr>
        <w:tc>
          <w:tcPr>
            <w:tcW w:w="851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FB1B08">
              <w:rPr>
                <w:color w:val="000000"/>
                <w:sz w:val="28"/>
                <w:szCs w:val="28"/>
                <w:lang w:eastAsia="en-US"/>
              </w:rPr>
              <w:t xml:space="preserve">В </w:t>
            </w:r>
          </w:p>
        </w:tc>
        <w:tc>
          <w:tcPr>
            <w:tcW w:w="9355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B1B08">
              <w:rPr>
                <w:color w:val="000000"/>
                <w:sz w:val="28"/>
                <w:szCs w:val="28"/>
                <w:lang w:eastAsia="en-US"/>
              </w:rPr>
              <w:t xml:space="preserve">Высококачественный (++) систематический обзор </w:t>
            </w:r>
            <w:proofErr w:type="spellStart"/>
            <w:r w:rsidRPr="00FB1B08">
              <w:rPr>
                <w:color w:val="000000"/>
                <w:sz w:val="28"/>
                <w:szCs w:val="28"/>
                <w:lang w:eastAsia="en-US"/>
              </w:rPr>
              <w:t>когортных</w:t>
            </w:r>
            <w:proofErr w:type="spellEnd"/>
            <w:r w:rsidRPr="00FB1B08">
              <w:rPr>
                <w:color w:val="000000"/>
                <w:sz w:val="28"/>
                <w:szCs w:val="28"/>
                <w:lang w:eastAsia="en-US"/>
              </w:rPr>
              <w:t xml:space="preserve"> или исследований случай-контроль или </w:t>
            </w:r>
            <w:proofErr w:type="gramStart"/>
            <w:r w:rsidRPr="00FB1B08">
              <w:rPr>
                <w:color w:val="000000"/>
                <w:sz w:val="28"/>
                <w:szCs w:val="28"/>
                <w:lang w:eastAsia="en-US"/>
              </w:rPr>
              <w:t>высококачественное</w:t>
            </w:r>
            <w:proofErr w:type="gramEnd"/>
            <w:r w:rsidRPr="00FB1B08">
              <w:rPr>
                <w:color w:val="000000"/>
                <w:sz w:val="28"/>
                <w:szCs w:val="28"/>
                <w:lang w:eastAsia="en-US"/>
              </w:rPr>
              <w:t xml:space="preserve"> (++) </w:t>
            </w:r>
            <w:proofErr w:type="spellStart"/>
            <w:r w:rsidRPr="00FB1B08">
              <w:rPr>
                <w:color w:val="000000"/>
                <w:sz w:val="28"/>
                <w:szCs w:val="28"/>
                <w:lang w:eastAsia="en-US"/>
              </w:rPr>
              <w:t>когортное</w:t>
            </w:r>
            <w:proofErr w:type="spellEnd"/>
            <w:r w:rsidRPr="00FB1B08">
              <w:rPr>
                <w:color w:val="000000"/>
                <w:sz w:val="28"/>
                <w:szCs w:val="28"/>
                <w:lang w:eastAsia="en-US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</w:t>
            </w:r>
          </w:p>
        </w:tc>
      </w:tr>
      <w:tr w:rsidR="00E152A9" w:rsidRPr="00FB1B08" w:rsidTr="00160791">
        <w:trPr>
          <w:trHeight w:val="274"/>
        </w:trPr>
        <w:tc>
          <w:tcPr>
            <w:tcW w:w="851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FB1B08">
              <w:rPr>
                <w:color w:val="000000"/>
                <w:sz w:val="28"/>
                <w:szCs w:val="28"/>
                <w:lang w:eastAsia="en-US"/>
              </w:rPr>
              <w:t xml:space="preserve">С </w:t>
            </w:r>
          </w:p>
        </w:tc>
        <w:tc>
          <w:tcPr>
            <w:tcW w:w="9355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B1B08">
              <w:rPr>
                <w:color w:val="000000"/>
                <w:sz w:val="28"/>
                <w:szCs w:val="28"/>
                <w:lang w:eastAsia="en-US"/>
              </w:rPr>
              <w:t>Когортное</w:t>
            </w:r>
            <w:proofErr w:type="spellEnd"/>
            <w:r w:rsidRPr="00FB1B08">
              <w:rPr>
                <w:color w:val="000000"/>
                <w:sz w:val="28"/>
                <w:szCs w:val="28"/>
                <w:lang w:eastAsia="en-US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FB1B08">
              <w:rPr>
                <w:color w:val="000000"/>
                <w:sz w:val="28"/>
                <w:szCs w:val="28"/>
                <w:lang w:eastAsia="en-US"/>
              </w:rPr>
              <w:t xml:space="preserve"> (+), </w:t>
            </w:r>
            <w:proofErr w:type="gramEnd"/>
            <w:r w:rsidRPr="00FB1B08">
              <w:rPr>
                <w:color w:val="000000"/>
                <w:sz w:val="28"/>
                <w:szCs w:val="28"/>
                <w:lang w:eastAsia="en-US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</w:t>
            </w:r>
          </w:p>
        </w:tc>
      </w:tr>
      <w:tr w:rsidR="00E152A9" w:rsidRPr="00FB1B08" w:rsidTr="00160791">
        <w:trPr>
          <w:trHeight w:val="110"/>
        </w:trPr>
        <w:tc>
          <w:tcPr>
            <w:tcW w:w="851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FB1B08">
              <w:rPr>
                <w:color w:val="000000"/>
                <w:sz w:val="28"/>
                <w:szCs w:val="28"/>
                <w:lang w:eastAsia="en-US"/>
              </w:rPr>
              <w:t xml:space="preserve">D </w:t>
            </w:r>
          </w:p>
        </w:tc>
        <w:tc>
          <w:tcPr>
            <w:tcW w:w="9355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B1B08">
              <w:rPr>
                <w:color w:val="000000"/>
                <w:sz w:val="28"/>
                <w:szCs w:val="28"/>
                <w:lang w:eastAsia="en-US"/>
              </w:rPr>
              <w:t xml:space="preserve">Описание серии случаев или неконтролируемое исследование или мнение </w:t>
            </w:r>
            <w:r w:rsidRPr="00FB1B08">
              <w:rPr>
                <w:color w:val="000000"/>
                <w:sz w:val="28"/>
                <w:szCs w:val="28"/>
                <w:lang w:eastAsia="en-US"/>
              </w:rPr>
              <w:lastRenderedPageBreak/>
              <w:t>экспертов</w:t>
            </w:r>
          </w:p>
        </w:tc>
      </w:tr>
      <w:tr w:rsidR="00E152A9" w:rsidRPr="00FB1B08" w:rsidTr="00160791">
        <w:trPr>
          <w:trHeight w:val="110"/>
        </w:trPr>
        <w:tc>
          <w:tcPr>
            <w:tcW w:w="851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FB1B08">
              <w:rPr>
                <w:color w:val="000000"/>
                <w:sz w:val="28"/>
                <w:szCs w:val="28"/>
                <w:lang w:eastAsia="en-US"/>
              </w:rPr>
              <w:lastRenderedPageBreak/>
              <w:t>GPP</w:t>
            </w:r>
          </w:p>
        </w:tc>
        <w:tc>
          <w:tcPr>
            <w:tcW w:w="9355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FB1B08">
              <w:rPr>
                <w:color w:val="000000"/>
                <w:sz w:val="28"/>
                <w:szCs w:val="28"/>
                <w:lang w:eastAsia="en-US"/>
              </w:rPr>
              <w:t>Наилучшая клиническая практика</w:t>
            </w:r>
          </w:p>
        </w:tc>
      </w:tr>
    </w:tbl>
    <w:p w:rsidR="00E152A9" w:rsidRPr="00FB1B08" w:rsidRDefault="00E152A9" w:rsidP="00FA11F0">
      <w:pPr>
        <w:tabs>
          <w:tab w:val="left" w:pos="0"/>
        </w:tabs>
        <w:contextualSpacing/>
        <w:jc w:val="both"/>
        <w:rPr>
          <w:sz w:val="28"/>
          <w:szCs w:val="28"/>
          <w:lang w:val="en-US"/>
        </w:rPr>
      </w:pPr>
    </w:p>
    <w:p w:rsidR="00E152A9" w:rsidRPr="00FB1B08" w:rsidRDefault="00E152A9" w:rsidP="00FA11F0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FB1B08">
        <w:rPr>
          <w:b/>
          <w:sz w:val="28"/>
          <w:szCs w:val="28"/>
        </w:rPr>
        <w:t>Определение</w:t>
      </w:r>
      <w:r w:rsidR="006775EE" w:rsidRPr="00FB1B08">
        <w:rPr>
          <w:b/>
          <w:sz w:val="28"/>
          <w:szCs w:val="28"/>
        </w:rPr>
        <w:t xml:space="preserve"> </w:t>
      </w:r>
      <w:r w:rsidR="006775EE" w:rsidRPr="00FB1B08">
        <w:rPr>
          <w:b/>
          <w:sz w:val="28"/>
          <w:szCs w:val="28"/>
          <w:lang w:val="en-US"/>
        </w:rPr>
        <w:t>[</w:t>
      </w:r>
      <w:r w:rsidR="006775EE" w:rsidRPr="00FB1B08">
        <w:rPr>
          <w:b/>
          <w:sz w:val="28"/>
          <w:szCs w:val="28"/>
        </w:rPr>
        <w:t>9</w:t>
      </w:r>
      <w:r w:rsidR="006775EE" w:rsidRPr="00FB1B08">
        <w:rPr>
          <w:b/>
          <w:sz w:val="28"/>
          <w:szCs w:val="28"/>
          <w:lang w:val="en-US"/>
        </w:rPr>
        <w:t>]</w:t>
      </w:r>
      <w:r w:rsidRPr="00FB1B08">
        <w:rPr>
          <w:b/>
          <w:sz w:val="28"/>
          <w:szCs w:val="28"/>
        </w:rPr>
        <w:t>:</w:t>
      </w:r>
      <w:r w:rsidRPr="00FB1B08">
        <w:rPr>
          <w:sz w:val="28"/>
          <w:szCs w:val="28"/>
        </w:rPr>
        <w:t xml:space="preserve"> </w:t>
      </w:r>
    </w:p>
    <w:p w:rsidR="00E152A9" w:rsidRPr="00FB1B08" w:rsidRDefault="00E152A9" w:rsidP="00FA11F0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sz w:val="28"/>
          <w:szCs w:val="28"/>
          <w:highlight w:val="green"/>
        </w:rPr>
      </w:pPr>
      <w:r w:rsidRPr="00FB1B08">
        <w:rPr>
          <w:b/>
          <w:bCs/>
          <w:sz w:val="28"/>
          <w:szCs w:val="28"/>
        </w:rPr>
        <w:tab/>
      </w:r>
      <w:proofErr w:type="spellStart"/>
      <w:r w:rsidRPr="00FB1B08">
        <w:rPr>
          <w:b/>
          <w:bCs/>
          <w:sz w:val="28"/>
          <w:szCs w:val="28"/>
        </w:rPr>
        <w:t>Мезотелиома</w:t>
      </w:r>
      <w:proofErr w:type="spellEnd"/>
      <w:r w:rsidRPr="00FB1B08">
        <w:rPr>
          <w:b/>
          <w:bCs/>
          <w:sz w:val="28"/>
          <w:szCs w:val="28"/>
        </w:rPr>
        <w:t xml:space="preserve"> плевры </w:t>
      </w:r>
      <w:r w:rsidRPr="00FB1B08">
        <w:rPr>
          <w:sz w:val="28"/>
          <w:szCs w:val="28"/>
        </w:rPr>
        <w:t>– опухоль эпителиального происхождения, развивающаяся из мезотелия плевры</w:t>
      </w:r>
      <w:r w:rsidR="006775EE" w:rsidRPr="00FB1B08">
        <w:rPr>
          <w:sz w:val="28"/>
          <w:szCs w:val="28"/>
        </w:rPr>
        <w:t>.</w:t>
      </w:r>
      <w:r w:rsidRPr="00FB1B08">
        <w:rPr>
          <w:sz w:val="28"/>
          <w:szCs w:val="28"/>
        </w:rPr>
        <w:t xml:space="preserve"> </w:t>
      </w:r>
    </w:p>
    <w:p w:rsidR="00E152A9" w:rsidRPr="00FB1B08" w:rsidRDefault="00E152A9" w:rsidP="00FA11F0">
      <w:pPr>
        <w:pStyle w:val="a3"/>
        <w:tabs>
          <w:tab w:val="left" w:pos="0"/>
          <w:tab w:val="left" w:pos="567"/>
        </w:tabs>
        <w:ind w:left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 xml:space="preserve"> </w:t>
      </w:r>
    </w:p>
    <w:p w:rsidR="00E152A9" w:rsidRPr="00FB1B08" w:rsidRDefault="00E152A9" w:rsidP="00FA11F0">
      <w:pPr>
        <w:numPr>
          <w:ilvl w:val="1"/>
          <w:numId w:val="2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FB1B08">
        <w:rPr>
          <w:b/>
          <w:sz w:val="28"/>
          <w:szCs w:val="28"/>
        </w:rPr>
        <w:t>Классификация</w:t>
      </w:r>
      <w:r w:rsidRPr="00FB1B08">
        <w:rPr>
          <w:sz w:val="28"/>
          <w:szCs w:val="28"/>
        </w:rPr>
        <w:t>:</w:t>
      </w:r>
    </w:p>
    <w:p w:rsidR="00E152A9" w:rsidRPr="00FB1B08" w:rsidRDefault="00E152A9" w:rsidP="00FA11F0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FB1B08">
        <w:rPr>
          <w:b/>
          <w:bCs/>
          <w:sz w:val="28"/>
          <w:szCs w:val="28"/>
        </w:rPr>
        <w:t>Гистологическая классификация опухолей плевры: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378"/>
      </w:tblGrid>
      <w:tr w:rsidR="00E152A9" w:rsidRPr="00FB1B08" w:rsidTr="00DA7309">
        <w:tc>
          <w:tcPr>
            <w:tcW w:w="3936" w:type="dxa"/>
          </w:tcPr>
          <w:p w:rsidR="00E152A9" w:rsidRPr="00FB1B08" w:rsidRDefault="00E152A9" w:rsidP="008A5C85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FB1B08">
              <w:rPr>
                <w:b/>
                <w:bCs/>
                <w:sz w:val="28"/>
                <w:szCs w:val="28"/>
              </w:rPr>
              <w:t xml:space="preserve">I. </w:t>
            </w:r>
            <w:proofErr w:type="spellStart"/>
            <w:r w:rsidRPr="00FB1B08">
              <w:rPr>
                <w:b/>
                <w:bCs/>
                <w:sz w:val="28"/>
                <w:szCs w:val="28"/>
              </w:rPr>
              <w:t>Мезотелиальные</w:t>
            </w:r>
            <w:proofErr w:type="spellEnd"/>
            <w:r w:rsidRPr="00FB1B08">
              <w:rPr>
                <w:b/>
                <w:bCs/>
                <w:sz w:val="28"/>
                <w:szCs w:val="28"/>
              </w:rPr>
              <w:t xml:space="preserve"> опухоли</w:t>
            </w:r>
          </w:p>
        </w:tc>
        <w:tc>
          <w:tcPr>
            <w:tcW w:w="6378" w:type="dxa"/>
          </w:tcPr>
          <w:p w:rsidR="00E152A9" w:rsidRPr="00FB1B08" w:rsidRDefault="00E152A9" w:rsidP="008A5C85">
            <w:pPr>
              <w:pStyle w:val="a3"/>
              <w:numPr>
                <w:ilvl w:val="0"/>
                <w:numId w:val="14"/>
              </w:numPr>
              <w:tabs>
                <w:tab w:val="left" w:pos="232"/>
              </w:tabs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диффузная злокачественная </w:t>
            </w:r>
            <w:proofErr w:type="spellStart"/>
            <w:r w:rsidRPr="00FB1B08">
              <w:rPr>
                <w:sz w:val="28"/>
                <w:szCs w:val="28"/>
              </w:rPr>
              <w:t>мезотелиом</w:t>
            </w:r>
            <w:proofErr w:type="spellEnd"/>
            <w:r w:rsidRPr="00FB1B08">
              <w:rPr>
                <w:sz w:val="28"/>
                <w:szCs w:val="28"/>
              </w:rPr>
              <w:t>;</w:t>
            </w:r>
          </w:p>
          <w:p w:rsidR="00E152A9" w:rsidRPr="00FB1B08" w:rsidRDefault="00E152A9" w:rsidP="008A5C85">
            <w:pPr>
              <w:pStyle w:val="a3"/>
              <w:numPr>
                <w:ilvl w:val="0"/>
                <w:numId w:val="14"/>
              </w:numPr>
              <w:tabs>
                <w:tab w:val="left" w:pos="232"/>
              </w:tabs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эителиоидная</w:t>
            </w:r>
            <w:proofErr w:type="spellEnd"/>
            <w:r w:rsidRPr="00FB1B08">
              <w:rPr>
                <w:sz w:val="28"/>
                <w:szCs w:val="28"/>
              </w:rPr>
              <w:t xml:space="preserve"> </w:t>
            </w:r>
            <w:proofErr w:type="spellStart"/>
            <w:r w:rsidRPr="00FB1B08">
              <w:rPr>
                <w:sz w:val="28"/>
                <w:szCs w:val="28"/>
              </w:rPr>
              <w:t>мезотелиома</w:t>
            </w:r>
            <w:proofErr w:type="spellEnd"/>
            <w:r w:rsidRPr="00FB1B08">
              <w:rPr>
                <w:sz w:val="28"/>
                <w:szCs w:val="28"/>
              </w:rPr>
              <w:t>;</w:t>
            </w:r>
          </w:p>
          <w:p w:rsidR="00E152A9" w:rsidRPr="00FB1B08" w:rsidRDefault="00E152A9" w:rsidP="008A5C85">
            <w:pPr>
              <w:pStyle w:val="a3"/>
              <w:numPr>
                <w:ilvl w:val="0"/>
                <w:numId w:val="14"/>
              </w:numPr>
              <w:tabs>
                <w:tab w:val="left" w:pos="232"/>
              </w:tabs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саркоматоидная</w:t>
            </w:r>
            <w:proofErr w:type="spellEnd"/>
            <w:r w:rsidRPr="00FB1B08">
              <w:rPr>
                <w:sz w:val="28"/>
                <w:szCs w:val="28"/>
              </w:rPr>
              <w:t xml:space="preserve"> </w:t>
            </w:r>
            <w:proofErr w:type="spellStart"/>
            <w:r w:rsidRPr="00FB1B08">
              <w:rPr>
                <w:sz w:val="28"/>
                <w:szCs w:val="28"/>
              </w:rPr>
              <w:t>мезотелиома</w:t>
            </w:r>
            <w:proofErr w:type="spellEnd"/>
            <w:r w:rsidRPr="00FB1B08">
              <w:rPr>
                <w:sz w:val="28"/>
                <w:szCs w:val="28"/>
              </w:rPr>
              <w:t>;</w:t>
            </w:r>
          </w:p>
          <w:p w:rsidR="00E152A9" w:rsidRPr="00FB1B08" w:rsidRDefault="00E152A9" w:rsidP="008A5C85">
            <w:pPr>
              <w:pStyle w:val="a3"/>
              <w:numPr>
                <w:ilvl w:val="0"/>
                <w:numId w:val="14"/>
              </w:numPr>
              <w:tabs>
                <w:tab w:val="left" w:pos="232"/>
              </w:tabs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десмопластическая</w:t>
            </w:r>
            <w:proofErr w:type="spellEnd"/>
            <w:r w:rsidRPr="00FB1B08">
              <w:rPr>
                <w:sz w:val="28"/>
                <w:szCs w:val="28"/>
              </w:rPr>
              <w:t xml:space="preserve"> </w:t>
            </w:r>
            <w:proofErr w:type="spellStart"/>
            <w:r w:rsidRPr="00FB1B08">
              <w:rPr>
                <w:sz w:val="28"/>
                <w:szCs w:val="28"/>
              </w:rPr>
              <w:t>мезотелиома</w:t>
            </w:r>
            <w:proofErr w:type="spellEnd"/>
            <w:r w:rsidRPr="00FB1B08">
              <w:rPr>
                <w:sz w:val="28"/>
                <w:szCs w:val="28"/>
              </w:rPr>
              <w:t>;</w:t>
            </w:r>
          </w:p>
          <w:p w:rsidR="00E152A9" w:rsidRPr="00FB1B08" w:rsidRDefault="00E152A9" w:rsidP="008A5C85">
            <w:pPr>
              <w:pStyle w:val="a3"/>
              <w:numPr>
                <w:ilvl w:val="0"/>
                <w:numId w:val="14"/>
              </w:numPr>
              <w:tabs>
                <w:tab w:val="left" w:pos="232"/>
              </w:tabs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бифазная</w:t>
            </w:r>
            <w:proofErr w:type="spellEnd"/>
            <w:r w:rsidRPr="00FB1B08">
              <w:rPr>
                <w:sz w:val="28"/>
                <w:szCs w:val="28"/>
              </w:rPr>
              <w:t xml:space="preserve"> </w:t>
            </w:r>
            <w:proofErr w:type="spellStart"/>
            <w:r w:rsidRPr="00FB1B08">
              <w:rPr>
                <w:sz w:val="28"/>
                <w:szCs w:val="28"/>
              </w:rPr>
              <w:t>мезотелиома</w:t>
            </w:r>
            <w:proofErr w:type="spellEnd"/>
            <w:r w:rsidRPr="00FB1B08">
              <w:rPr>
                <w:sz w:val="28"/>
                <w:szCs w:val="28"/>
              </w:rPr>
              <w:t>;</w:t>
            </w:r>
          </w:p>
          <w:p w:rsidR="00E152A9" w:rsidRPr="00FB1B08" w:rsidRDefault="00E152A9" w:rsidP="008A5C85">
            <w:pPr>
              <w:pStyle w:val="a3"/>
              <w:numPr>
                <w:ilvl w:val="0"/>
                <w:numId w:val="14"/>
              </w:numPr>
              <w:tabs>
                <w:tab w:val="left" w:pos="232"/>
              </w:tabs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локализованная злокачественная </w:t>
            </w:r>
            <w:proofErr w:type="spellStart"/>
            <w:r w:rsidRPr="00FB1B08">
              <w:rPr>
                <w:sz w:val="28"/>
                <w:szCs w:val="28"/>
              </w:rPr>
              <w:t>мезотелиома</w:t>
            </w:r>
            <w:proofErr w:type="spellEnd"/>
            <w:r w:rsidRPr="00FB1B08">
              <w:rPr>
                <w:sz w:val="28"/>
                <w:szCs w:val="28"/>
              </w:rPr>
              <w:t>;</w:t>
            </w:r>
          </w:p>
          <w:p w:rsidR="00E152A9" w:rsidRPr="00FB1B08" w:rsidRDefault="00E152A9" w:rsidP="008A5C85">
            <w:pPr>
              <w:pStyle w:val="a3"/>
              <w:numPr>
                <w:ilvl w:val="0"/>
                <w:numId w:val="14"/>
              </w:numPr>
              <w:tabs>
                <w:tab w:val="left" w:pos="232"/>
              </w:tabs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другие опухоли </w:t>
            </w:r>
            <w:proofErr w:type="spellStart"/>
            <w:r w:rsidRPr="00FB1B08">
              <w:rPr>
                <w:sz w:val="28"/>
                <w:szCs w:val="28"/>
              </w:rPr>
              <w:t>мезотелиального</w:t>
            </w:r>
            <w:proofErr w:type="spellEnd"/>
            <w:r w:rsidRPr="00FB1B08">
              <w:rPr>
                <w:sz w:val="28"/>
                <w:szCs w:val="28"/>
              </w:rPr>
              <w:t xml:space="preserve"> происхождения;</w:t>
            </w:r>
          </w:p>
          <w:p w:rsidR="00E152A9" w:rsidRPr="00FB1B08" w:rsidRDefault="00E152A9" w:rsidP="008A5C85">
            <w:pPr>
              <w:pStyle w:val="a3"/>
              <w:numPr>
                <w:ilvl w:val="0"/>
                <w:numId w:val="14"/>
              </w:numPr>
              <w:tabs>
                <w:tab w:val="left" w:pos="232"/>
              </w:tabs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высокодифференцированная папиллярная </w:t>
            </w:r>
            <w:proofErr w:type="spellStart"/>
            <w:r w:rsidRPr="00FB1B08">
              <w:rPr>
                <w:sz w:val="28"/>
                <w:szCs w:val="28"/>
              </w:rPr>
              <w:t>мезотелиома</w:t>
            </w:r>
            <w:proofErr w:type="spellEnd"/>
            <w:r w:rsidRPr="00FB1B08">
              <w:rPr>
                <w:sz w:val="28"/>
                <w:szCs w:val="28"/>
              </w:rPr>
              <w:t>;</w:t>
            </w:r>
          </w:p>
          <w:p w:rsidR="00E152A9" w:rsidRPr="00FB1B08" w:rsidRDefault="00E152A9" w:rsidP="00DA7309">
            <w:pPr>
              <w:pStyle w:val="a3"/>
              <w:numPr>
                <w:ilvl w:val="0"/>
                <w:numId w:val="14"/>
              </w:numPr>
              <w:tabs>
                <w:tab w:val="left" w:pos="232"/>
              </w:tabs>
              <w:autoSpaceDE w:val="0"/>
              <w:autoSpaceDN w:val="0"/>
              <w:adjustRightInd w:val="0"/>
              <w:ind w:left="0" w:firstLine="0"/>
              <w:rPr>
                <w:b/>
                <w:bCs/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аденоматоидная</w:t>
            </w:r>
            <w:proofErr w:type="spellEnd"/>
            <w:r w:rsidRPr="00FB1B08">
              <w:rPr>
                <w:sz w:val="28"/>
                <w:szCs w:val="28"/>
              </w:rPr>
              <w:t xml:space="preserve"> </w:t>
            </w:r>
            <w:proofErr w:type="spellStart"/>
            <w:r w:rsidRPr="00FB1B08">
              <w:rPr>
                <w:sz w:val="28"/>
                <w:szCs w:val="28"/>
              </w:rPr>
              <w:t>опухол</w:t>
            </w:r>
            <w:proofErr w:type="spellEnd"/>
            <w:r w:rsidRPr="00FB1B08">
              <w:rPr>
                <w:sz w:val="28"/>
                <w:szCs w:val="28"/>
              </w:rPr>
              <w:t>.</w:t>
            </w:r>
          </w:p>
        </w:tc>
      </w:tr>
      <w:tr w:rsidR="00E152A9" w:rsidRPr="00FB1B08" w:rsidTr="00DA7309">
        <w:tc>
          <w:tcPr>
            <w:tcW w:w="3936" w:type="dxa"/>
          </w:tcPr>
          <w:p w:rsidR="00E152A9" w:rsidRPr="00FB1B08" w:rsidRDefault="00E152A9" w:rsidP="00DA7309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FB1B08">
              <w:rPr>
                <w:b/>
                <w:bCs/>
                <w:sz w:val="28"/>
                <w:szCs w:val="28"/>
              </w:rPr>
              <w:t xml:space="preserve">II. </w:t>
            </w:r>
            <w:proofErr w:type="spellStart"/>
            <w:r w:rsidR="00DA7309">
              <w:rPr>
                <w:b/>
                <w:bCs/>
                <w:sz w:val="28"/>
                <w:szCs w:val="28"/>
              </w:rPr>
              <w:t>Л</w:t>
            </w:r>
            <w:r w:rsidRPr="00FB1B08">
              <w:rPr>
                <w:b/>
                <w:bCs/>
                <w:sz w:val="28"/>
                <w:szCs w:val="28"/>
              </w:rPr>
              <w:t>имфопролиферативные</w:t>
            </w:r>
            <w:proofErr w:type="spellEnd"/>
            <w:r w:rsidRPr="00FB1B08">
              <w:rPr>
                <w:b/>
                <w:bCs/>
                <w:sz w:val="28"/>
                <w:szCs w:val="28"/>
              </w:rPr>
              <w:t xml:space="preserve"> нарушения</w:t>
            </w:r>
          </w:p>
        </w:tc>
        <w:tc>
          <w:tcPr>
            <w:tcW w:w="6378" w:type="dxa"/>
          </w:tcPr>
          <w:p w:rsidR="00E152A9" w:rsidRPr="00FB1B08" w:rsidRDefault="00E152A9" w:rsidP="008A5C85">
            <w:pPr>
              <w:pStyle w:val="a3"/>
              <w:numPr>
                <w:ilvl w:val="0"/>
                <w:numId w:val="15"/>
              </w:numPr>
              <w:tabs>
                <w:tab w:val="left" w:pos="243"/>
              </w:tabs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первичная экссудативная </w:t>
            </w:r>
            <w:proofErr w:type="spellStart"/>
            <w:r w:rsidRPr="00FB1B08">
              <w:rPr>
                <w:sz w:val="28"/>
                <w:szCs w:val="28"/>
              </w:rPr>
              <w:t>Лимфома</w:t>
            </w:r>
            <w:proofErr w:type="spellEnd"/>
            <w:r w:rsidRPr="00FB1B08">
              <w:rPr>
                <w:sz w:val="28"/>
                <w:szCs w:val="28"/>
              </w:rPr>
              <w:t>;</w:t>
            </w:r>
          </w:p>
          <w:p w:rsidR="00E152A9" w:rsidRPr="00FB1B08" w:rsidRDefault="00E152A9" w:rsidP="008A5C85">
            <w:pPr>
              <w:pStyle w:val="a3"/>
              <w:numPr>
                <w:ilvl w:val="0"/>
                <w:numId w:val="15"/>
              </w:numPr>
              <w:tabs>
                <w:tab w:val="left" w:pos="243"/>
              </w:tabs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пиоторакс</w:t>
            </w:r>
            <w:proofErr w:type="spellEnd"/>
            <w:r w:rsidRPr="00FB1B08">
              <w:rPr>
                <w:sz w:val="28"/>
                <w:szCs w:val="28"/>
              </w:rPr>
              <w:t xml:space="preserve">-ассоциированный с </w:t>
            </w:r>
            <w:proofErr w:type="spellStart"/>
            <w:r w:rsidRPr="00FB1B08">
              <w:rPr>
                <w:sz w:val="28"/>
                <w:szCs w:val="28"/>
              </w:rPr>
              <w:t>лимфомой</w:t>
            </w:r>
            <w:proofErr w:type="spellEnd"/>
            <w:r w:rsidRPr="00FB1B08">
              <w:rPr>
                <w:sz w:val="28"/>
                <w:szCs w:val="28"/>
              </w:rPr>
              <w:t>.</w:t>
            </w:r>
          </w:p>
          <w:p w:rsidR="00E152A9" w:rsidRPr="00FB1B08" w:rsidRDefault="00E152A9" w:rsidP="008A5C85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</w:tr>
      <w:tr w:rsidR="00E152A9" w:rsidRPr="00FB1B08" w:rsidTr="00DA7309">
        <w:tc>
          <w:tcPr>
            <w:tcW w:w="3936" w:type="dxa"/>
          </w:tcPr>
          <w:p w:rsidR="00E152A9" w:rsidRPr="00FB1B08" w:rsidRDefault="00E152A9" w:rsidP="008A5C85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FB1B08">
              <w:rPr>
                <w:b/>
                <w:bCs/>
                <w:sz w:val="28"/>
                <w:szCs w:val="28"/>
              </w:rPr>
              <w:t xml:space="preserve">III. </w:t>
            </w:r>
            <w:proofErr w:type="spellStart"/>
            <w:r w:rsidRPr="00FB1B08">
              <w:rPr>
                <w:b/>
                <w:bCs/>
                <w:sz w:val="28"/>
                <w:szCs w:val="28"/>
              </w:rPr>
              <w:t>Мезенхимальные</w:t>
            </w:r>
            <w:proofErr w:type="spellEnd"/>
            <w:r w:rsidRPr="00FB1B08">
              <w:rPr>
                <w:b/>
                <w:bCs/>
                <w:sz w:val="28"/>
                <w:szCs w:val="28"/>
              </w:rPr>
              <w:t xml:space="preserve"> опухоли</w:t>
            </w:r>
          </w:p>
        </w:tc>
        <w:tc>
          <w:tcPr>
            <w:tcW w:w="6378" w:type="dxa"/>
          </w:tcPr>
          <w:p w:rsidR="00E152A9" w:rsidRPr="00FB1B08" w:rsidRDefault="00E152A9" w:rsidP="008A5C85">
            <w:pPr>
              <w:pStyle w:val="a3"/>
              <w:numPr>
                <w:ilvl w:val="0"/>
                <w:numId w:val="13"/>
              </w:numPr>
              <w:tabs>
                <w:tab w:val="left" w:pos="232"/>
              </w:tabs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эпителиальная </w:t>
            </w:r>
            <w:proofErr w:type="spellStart"/>
            <w:r w:rsidRPr="00FB1B08">
              <w:rPr>
                <w:sz w:val="28"/>
                <w:szCs w:val="28"/>
              </w:rPr>
              <w:t>гемангиоэндотелиома</w:t>
            </w:r>
            <w:proofErr w:type="spellEnd"/>
            <w:r w:rsidRPr="00FB1B08">
              <w:rPr>
                <w:sz w:val="28"/>
                <w:szCs w:val="28"/>
              </w:rPr>
              <w:t>;</w:t>
            </w:r>
          </w:p>
          <w:p w:rsidR="00E152A9" w:rsidRPr="00FB1B08" w:rsidRDefault="00E152A9" w:rsidP="008A5C85">
            <w:pPr>
              <w:pStyle w:val="a3"/>
              <w:numPr>
                <w:ilvl w:val="0"/>
                <w:numId w:val="13"/>
              </w:numPr>
              <w:tabs>
                <w:tab w:val="left" w:pos="232"/>
              </w:tabs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ангиосаркома</w:t>
            </w:r>
            <w:proofErr w:type="spellEnd"/>
            <w:r w:rsidRPr="00FB1B08">
              <w:rPr>
                <w:sz w:val="28"/>
                <w:szCs w:val="28"/>
              </w:rPr>
              <w:t>;</w:t>
            </w:r>
          </w:p>
          <w:p w:rsidR="00E152A9" w:rsidRPr="00FB1B08" w:rsidRDefault="00E152A9" w:rsidP="008A5C85">
            <w:pPr>
              <w:pStyle w:val="a3"/>
              <w:numPr>
                <w:ilvl w:val="0"/>
                <w:numId w:val="13"/>
              </w:numPr>
              <w:tabs>
                <w:tab w:val="left" w:pos="232"/>
              </w:tabs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синовиальная саркома;</w:t>
            </w:r>
          </w:p>
          <w:p w:rsidR="00E152A9" w:rsidRPr="00FB1B08" w:rsidRDefault="00E152A9" w:rsidP="008A5C85">
            <w:pPr>
              <w:pStyle w:val="a3"/>
              <w:numPr>
                <w:ilvl w:val="0"/>
                <w:numId w:val="13"/>
              </w:numPr>
              <w:tabs>
                <w:tab w:val="left" w:pos="232"/>
              </w:tabs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монофазная;</w:t>
            </w:r>
          </w:p>
          <w:p w:rsidR="00E152A9" w:rsidRPr="00FB1B08" w:rsidRDefault="00E152A9" w:rsidP="008A5C85">
            <w:pPr>
              <w:pStyle w:val="a3"/>
              <w:numPr>
                <w:ilvl w:val="0"/>
                <w:numId w:val="13"/>
              </w:numPr>
              <w:tabs>
                <w:tab w:val="left" w:pos="232"/>
              </w:tabs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бифазная</w:t>
            </w:r>
            <w:proofErr w:type="spellEnd"/>
            <w:r w:rsidRPr="00FB1B08">
              <w:rPr>
                <w:sz w:val="28"/>
                <w:szCs w:val="28"/>
              </w:rPr>
              <w:t>;</w:t>
            </w:r>
          </w:p>
          <w:p w:rsidR="00E152A9" w:rsidRPr="00FB1B08" w:rsidRDefault="00E152A9" w:rsidP="008A5C85">
            <w:pPr>
              <w:pStyle w:val="a3"/>
              <w:numPr>
                <w:ilvl w:val="0"/>
                <w:numId w:val="13"/>
              </w:numPr>
              <w:tabs>
                <w:tab w:val="left" w:pos="232"/>
              </w:tabs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солитарная</w:t>
            </w:r>
            <w:proofErr w:type="spellEnd"/>
            <w:r w:rsidRPr="00FB1B08">
              <w:rPr>
                <w:sz w:val="28"/>
                <w:szCs w:val="28"/>
              </w:rPr>
              <w:t xml:space="preserve"> фиброма;</w:t>
            </w:r>
          </w:p>
          <w:p w:rsidR="00E152A9" w:rsidRPr="00FB1B08" w:rsidRDefault="00E152A9" w:rsidP="008A5C85">
            <w:pPr>
              <w:pStyle w:val="a3"/>
              <w:numPr>
                <w:ilvl w:val="0"/>
                <w:numId w:val="13"/>
              </w:numPr>
              <w:tabs>
                <w:tab w:val="left" w:pos="232"/>
              </w:tabs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кальцифицирующая</w:t>
            </w:r>
            <w:proofErr w:type="spellEnd"/>
            <w:r w:rsidRPr="00FB1B08">
              <w:rPr>
                <w:sz w:val="28"/>
                <w:szCs w:val="28"/>
              </w:rPr>
              <w:t xml:space="preserve"> опухоль плевры;</w:t>
            </w:r>
          </w:p>
          <w:p w:rsidR="00E152A9" w:rsidRPr="00FB1B08" w:rsidRDefault="00E152A9" w:rsidP="00DA7309">
            <w:pPr>
              <w:pStyle w:val="a3"/>
              <w:numPr>
                <w:ilvl w:val="0"/>
                <w:numId w:val="13"/>
              </w:numPr>
              <w:tabs>
                <w:tab w:val="left" w:pos="232"/>
              </w:tabs>
              <w:autoSpaceDE w:val="0"/>
              <w:autoSpaceDN w:val="0"/>
              <w:adjustRightInd w:val="0"/>
              <w:ind w:left="0" w:firstLine="0"/>
              <w:rPr>
                <w:b/>
                <w:bCs/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десмопластическая</w:t>
            </w:r>
            <w:proofErr w:type="spellEnd"/>
            <w:r w:rsidRPr="00FB1B08">
              <w:rPr>
                <w:sz w:val="28"/>
                <w:szCs w:val="28"/>
              </w:rPr>
              <w:t xml:space="preserve"> круглоклеточная опухоль.</w:t>
            </w:r>
          </w:p>
        </w:tc>
      </w:tr>
    </w:tbl>
    <w:p w:rsidR="00E152A9" w:rsidRPr="00FB1B08" w:rsidRDefault="00E152A9" w:rsidP="00FA11F0">
      <w:pPr>
        <w:autoSpaceDE w:val="0"/>
        <w:autoSpaceDN w:val="0"/>
        <w:adjustRightInd w:val="0"/>
        <w:rPr>
          <w:b/>
          <w:bCs/>
          <w:i/>
          <w:iCs/>
          <w:sz w:val="28"/>
          <w:szCs w:val="28"/>
        </w:rPr>
      </w:pPr>
    </w:p>
    <w:p w:rsidR="00E152A9" w:rsidRPr="00FB1B08" w:rsidRDefault="00E152A9" w:rsidP="00FA11F0">
      <w:pPr>
        <w:autoSpaceDE w:val="0"/>
        <w:autoSpaceDN w:val="0"/>
        <w:adjustRightInd w:val="0"/>
        <w:rPr>
          <w:iCs/>
          <w:sz w:val="28"/>
          <w:szCs w:val="28"/>
        </w:rPr>
      </w:pPr>
      <w:proofErr w:type="gramStart"/>
      <w:r w:rsidRPr="00FB1B08">
        <w:rPr>
          <w:b/>
          <w:bCs/>
          <w:iCs/>
          <w:sz w:val="28"/>
          <w:szCs w:val="28"/>
        </w:rPr>
        <w:t xml:space="preserve">КЛАССИФИКАЦИЯ МЕЗОТЕЛИОМЫ ПЛЕВРЫ ПО TNM: </w:t>
      </w:r>
      <w:r w:rsidRPr="00FB1B08">
        <w:rPr>
          <w:bCs/>
          <w:iCs/>
          <w:sz w:val="28"/>
          <w:szCs w:val="28"/>
        </w:rPr>
        <w:t>о</w:t>
      </w:r>
      <w:r w:rsidRPr="00FB1B08">
        <w:rPr>
          <w:iCs/>
          <w:sz w:val="28"/>
          <w:szCs w:val="28"/>
        </w:rPr>
        <w:t>пределение распространения первичной опухоли (Т:</w:t>
      </w:r>
      <w:proofErr w:type="gramEnd"/>
    </w:p>
    <w:p w:rsidR="00E152A9" w:rsidRPr="00FB1B08" w:rsidRDefault="00E152A9" w:rsidP="00FA11F0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proofErr w:type="gramStart"/>
      <w:r w:rsidRPr="00FB1B08">
        <w:rPr>
          <w:b/>
          <w:bCs/>
          <w:sz w:val="28"/>
          <w:szCs w:val="28"/>
        </w:rPr>
        <w:t>T</w:t>
      </w:r>
      <w:proofErr w:type="gramEnd"/>
      <w:r w:rsidRPr="00FB1B08">
        <w:rPr>
          <w:b/>
          <w:bCs/>
          <w:sz w:val="28"/>
          <w:szCs w:val="28"/>
        </w:rPr>
        <w:t>х</w:t>
      </w:r>
      <w:proofErr w:type="spellEnd"/>
      <w:r w:rsidRPr="00FB1B08">
        <w:rPr>
          <w:b/>
          <w:bCs/>
          <w:sz w:val="28"/>
          <w:szCs w:val="28"/>
        </w:rPr>
        <w:t xml:space="preserve"> </w:t>
      </w:r>
      <w:r w:rsidRPr="00FB1B08">
        <w:rPr>
          <w:sz w:val="28"/>
          <w:szCs w:val="28"/>
        </w:rPr>
        <w:t>– первичная опухоль не может быть оценена</w:t>
      </w:r>
    </w:p>
    <w:p w:rsidR="00E152A9" w:rsidRPr="00FB1B08" w:rsidRDefault="00E152A9" w:rsidP="00FA11F0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proofErr w:type="gramStart"/>
      <w:r w:rsidRPr="00FB1B08">
        <w:rPr>
          <w:b/>
          <w:bCs/>
          <w:sz w:val="28"/>
          <w:szCs w:val="28"/>
        </w:rPr>
        <w:t>T</w:t>
      </w:r>
      <w:proofErr w:type="gramEnd"/>
      <w:r w:rsidRPr="00FB1B08">
        <w:rPr>
          <w:b/>
          <w:bCs/>
          <w:sz w:val="28"/>
          <w:szCs w:val="28"/>
        </w:rPr>
        <w:t>о</w:t>
      </w:r>
      <w:proofErr w:type="spellEnd"/>
      <w:r w:rsidRPr="00FB1B08">
        <w:rPr>
          <w:b/>
          <w:bCs/>
          <w:sz w:val="28"/>
          <w:szCs w:val="28"/>
        </w:rPr>
        <w:t xml:space="preserve"> </w:t>
      </w:r>
      <w:r w:rsidRPr="00FB1B08">
        <w:rPr>
          <w:sz w:val="28"/>
          <w:szCs w:val="28"/>
        </w:rPr>
        <w:t>– отсутствие данных о первичной опухоли</w:t>
      </w:r>
    </w:p>
    <w:p w:rsidR="00E152A9" w:rsidRPr="00FB1B08" w:rsidRDefault="00E152A9" w:rsidP="00FA11F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B1B08">
        <w:rPr>
          <w:b/>
          <w:bCs/>
          <w:sz w:val="28"/>
          <w:szCs w:val="28"/>
        </w:rPr>
        <w:t>Т</w:t>
      </w:r>
      <w:proofErr w:type="gramStart"/>
      <w:r w:rsidRPr="00FB1B08">
        <w:rPr>
          <w:b/>
          <w:bCs/>
          <w:sz w:val="28"/>
          <w:szCs w:val="28"/>
        </w:rPr>
        <w:t>1</w:t>
      </w:r>
      <w:proofErr w:type="gramEnd"/>
      <w:r w:rsidRPr="00FB1B08">
        <w:rPr>
          <w:b/>
          <w:bCs/>
          <w:sz w:val="28"/>
          <w:szCs w:val="28"/>
        </w:rPr>
        <w:t xml:space="preserve"> </w:t>
      </w:r>
      <w:r w:rsidRPr="00FB1B08">
        <w:rPr>
          <w:sz w:val="28"/>
          <w:szCs w:val="28"/>
        </w:rPr>
        <w:t>– опухоль прорастает в париетальную плевру на стороне поражения с очаговым поражением висцеральной плевры или без него</w:t>
      </w:r>
    </w:p>
    <w:p w:rsidR="00E152A9" w:rsidRPr="00FB1B08" w:rsidRDefault="00E152A9" w:rsidP="00FA11F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B1B08">
        <w:rPr>
          <w:b/>
          <w:bCs/>
          <w:sz w:val="28"/>
          <w:szCs w:val="28"/>
        </w:rPr>
        <w:t xml:space="preserve">T1а </w:t>
      </w:r>
      <w:r w:rsidRPr="00FB1B08">
        <w:rPr>
          <w:sz w:val="28"/>
          <w:szCs w:val="28"/>
        </w:rPr>
        <w:t>– опухоль прорастает париетальную (медиастинальную, диафрагмальную) плевру на стороне поражения без вовлечения висцеральной плевры</w:t>
      </w:r>
    </w:p>
    <w:p w:rsidR="00E152A9" w:rsidRPr="00FB1B08" w:rsidRDefault="00E152A9" w:rsidP="00FA11F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B1B08">
        <w:rPr>
          <w:b/>
          <w:bCs/>
          <w:sz w:val="28"/>
          <w:szCs w:val="28"/>
        </w:rPr>
        <w:t xml:space="preserve">T1b </w:t>
      </w:r>
      <w:r w:rsidRPr="00FB1B08">
        <w:rPr>
          <w:sz w:val="28"/>
          <w:szCs w:val="28"/>
        </w:rPr>
        <w:t>– опухоль прорастает париетальную (медиастинальную, диафрагмальную) плевру на стороне поражения с очаговым поражением висцеральной плевры</w:t>
      </w:r>
    </w:p>
    <w:p w:rsidR="00E152A9" w:rsidRPr="00FB1B08" w:rsidRDefault="00E152A9" w:rsidP="00FA11F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B1B08">
        <w:rPr>
          <w:b/>
          <w:bCs/>
          <w:sz w:val="28"/>
          <w:szCs w:val="28"/>
        </w:rPr>
        <w:t xml:space="preserve">T2 </w:t>
      </w:r>
      <w:r w:rsidRPr="00FB1B08">
        <w:rPr>
          <w:sz w:val="28"/>
          <w:szCs w:val="28"/>
        </w:rPr>
        <w:t>– опухоль прорастает в любую поверхность париетальной плевры на стороне поражения. Присутствует одна из следующих характеристик:</w:t>
      </w:r>
    </w:p>
    <w:p w:rsidR="00E152A9" w:rsidRPr="00FB1B08" w:rsidRDefault="00E152A9" w:rsidP="00FA11F0">
      <w:pPr>
        <w:pStyle w:val="a3"/>
        <w:numPr>
          <w:ilvl w:val="0"/>
          <w:numId w:val="10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sz w:val="28"/>
          <w:szCs w:val="28"/>
        </w:rPr>
        <w:t>сливающаяся опухоль висцеральной плевры (включая борозду);</w:t>
      </w:r>
    </w:p>
    <w:p w:rsidR="00E152A9" w:rsidRPr="00FB1B08" w:rsidRDefault="00E152A9" w:rsidP="00FA11F0">
      <w:pPr>
        <w:pStyle w:val="a3"/>
        <w:numPr>
          <w:ilvl w:val="0"/>
          <w:numId w:val="10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sz w:val="28"/>
          <w:szCs w:val="28"/>
        </w:rPr>
        <w:t>инвазия в мышцу диафрагмы;</w:t>
      </w:r>
    </w:p>
    <w:p w:rsidR="00E152A9" w:rsidRPr="00FB1B08" w:rsidRDefault="00E152A9" w:rsidP="00FA11F0">
      <w:pPr>
        <w:pStyle w:val="a3"/>
        <w:numPr>
          <w:ilvl w:val="0"/>
          <w:numId w:val="10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sz w:val="28"/>
          <w:szCs w:val="28"/>
        </w:rPr>
        <w:lastRenderedPageBreak/>
        <w:t>инвазия в паренхиму легкого</w:t>
      </w:r>
    </w:p>
    <w:p w:rsidR="00E152A9" w:rsidRPr="00FB1B08" w:rsidRDefault="00E152A9" w:rsidP="00FA11F0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B1B08">
        <w:rPr>
          <w:b/>
          <w:bCs/>
          <w:sz w:val="28"/>
          <w:szCs w:val="28"/>
        </w:rPr>
        <w:t>T3*</w:t>
      </w:r>
      <w:r w:rsidRPr="00FB1B08">
        <w:rPr>
          <w:sz w:val="28"/>
          <w:szCs w:val="28"/>
        </w:rPr>
        <w:t>– опухоль прорастает в любую поверхность париетальной плевры на стороне поражения. Присутствует одна из следующих характеристик:</w:t>
      </w:r>
    </w:p>
    <w:p w:rsidR="00E152A9" w:rsidRPr="00FB1B08" w:rsidRDefault="00E152A9" w:rsidP="00FA11F0">
      <w:pPr>
        <w:pStyle w:val="a3"/>
        <w:numPr>
          <w:ilvl w:val="0"/>
          <w:numId w:val="11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sz w:val="28"/>
          <w:szCs w:val="28"/>
        </w:rPr>
        <w:t>инвазия во внутригрудную фасцию;</w:t>
      </w:r>
    </w:p>
    <w:p w:rsidR="00E152A9" w:rsidRPr="00FB1B08" w:rsidRDefault="00E152A9" w:rsidP="00FA11F0">
      <w:pPr>
        <w:pStyle w:val="a3"/>
        <w:numPr>
          <w:ilvl w:val="0"/>
          <w:numId w:val="11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sz w:val="28"/>
          <w:szCs w:val="28"/>
        </w:rPr>
        <w:t>инвазия в жировую клетчатку средостения;</w:t>
      </w:r>
    </w:p>
    <w:p w:rsidR="00E152A9" w:rsidRPr="00FB1B08" w:rsidRDefault="00E152A9" w:rsidP="00FA11F0">
      <w:pPr>
        <w:pStyle w:val="a3"/>
        <w:numPr>
          <w:ilvl w:val="0"/>
          <w:numId w:val="11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sz w:val="28"/>
          <w:szCs w:val="28"/>
        </w:rPr>
        <w:t>единичный опухолевый узел, прорастающий мягкие ткани грудной клетки;</w:t>
      </w:r>
    </w:p>
    <w:p w:rsidR="00E152A9" w:rsidRPr="00FB1B08" w:rsidRDefault="00E152A9" w:rsidP="00FA11F0">
      <w:pPr>
        <w:pStyle w:val="a3"/>
        <w:numPr>
          <w:ilvl w:val="0"/>
          <w:numId w:val="11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sz w:val="28"/>
          <w:szCs w:val="28"/>
        </w:rPr>
        <w:t>поражение перикарда не на всю толщу</w:t>
      </w:r>
    </w:p>
    <w:p w:rsidR="00E152A9" w:rsidRPr="00FB1B08" w:rsidRDefault="00E152A9" w:rsidP="00FA11F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B1B08">
        <w:rPr>
          <w:b/>
          <w:bCs/>
          <w:sz w:val="28"/>
          <w:szCs w:val="28"/>
        </w:rPr>
        <w:t xml:space="preserve">T4** </w:t>
      </w:r>
      <w:r w:rsidRPr="00FB1B08">
        <w:rPr>
          <w:sz w:val="28"/>
          <w:szCs w:val="28"/>
        </w:rPr>
        <w:t>– опухоль прорастает в любую поверхность париетальной плевры на стороне поражения. Присутствует одна из следующих характеристик:</w:t>
      </w:r>
    </w:p>
    <w:p w:rsidR="00E152A9" w:rsidRPr="00FB1B08" w:rsidRDefault="00E152A9" w:rsidP="00FA11F0">
      <w:pPr>
        <w:pStyle w:val="a3"/>
        <w:numPr>
          <w:ilvl w:val="0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sz w:val="28"/>
          <w:szCs w:val="28"/>
        </w:rPr>
        <w:t>диффузная или многоочаговая инвазия в мягкие ткани грудной клетки;</w:t>
      </w:r>
    </w:p>
    <w:p w:rsidR="00E152A9" w:rsidRPr="00FB1B08" w:rsidRDefault="00E152A9" w:rsidP="00FA11F0">
      <w:pPr>
        <w:pStyle w:val="a3"/>
        <w:numPr>
          <w:ilvl w:val="0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sz w:val="28"/>
          <w:szCs w:val="28"/>
        </w:rPr>
        <w:t>любое поражение ребер;</w:t>
      </w:r>
    </w:p>
    <w:p w:rsidR="00E152A9" w:rsidRPr="00FB1B08" w:rsidRDefault="00E152A9" w:rsidP="00FA11F0">
      <w:pPr>
        <w:pStyle w:val="a3"/>
        <w:numPr>
          <w:ilvl w:val="0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sz w:val="28"/>
          <w:szCs w:val="28"/>
        </w:rPr>
        <w:t>прорастание через диафрагму в брюшину;</w:t>
      </w:r>
    </w:p>
    <w:p w:rsidR="00E152A9" w:rsidRPr="00FB1B08" w:rsidRDefault="00E152A9" w:rsidP="00FA11F0">
      <w:pPr>
        <w:pStyle w:val="a3"/>
        <w:numPr>
          <w:ilvl w:val="0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sz w:val="28"/>
          <w:szCs w:val="28"/>
        </w:rPr>
        <w:t>прорастание в любой орган (органы) средостения;</w:t>
      </w:r>
    </w:p>
    <w:p w:rsidR="00E152A9" w:rsidRPr="00FB1B08" w:rsidRDefault="00E152A9" w:rsidP="00FA11F0">
      <w:pPr>
        <w:pStyle w:val="a3"/>
        <w:numPr>
          <w:ilvl w:val="0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sz w:val="28"/>
          <w:szCs w:val="28"/>
        </w:rPr>
        <w:t>непосредственное распространение на плевру противоположной стороны;</w:t>
      </w:r>
    </w:p>
    <w:p w:rsidR="00E152A9" w:rsidRPr="00FB1B08" w:rsidRDefault="00E152A9" w:rsidP="00FA11F0">
      <w:pPr>
        <w:pStyle w:val="a3"/>
        <w:numPr>
          <w:ilvl w:val="0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sz w:val="28"/>
          <w:szCs w:val="28"/>
        </w:rPr>
        <w:t>прорастание в позвоночник;</w:t>
      </w:r>
    </w:p>
    <w:p w:rsidR="00E152A9" w:rsidRPr="00FB1B08" w:rsidRDefault="00E152A9" w:rsidP="00FA11F0">
      <w:pPr>
        <w:pStyle w:val="a3"/>
        <w:numPr>
          <w:ilvl w:val="0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sz w:val="28"/>
          <w:szCs w:val="28"/>
        </w:rPr>
        <w:t>распространение на внутреннюю поверхность перикарда;</w:t>
      </w:r>
    </w:p>
    <w:p w:rsidR="00E152A9" w:rsidRPr="00FB1B08" w:rsidRDefault="00E152A9" w:rsidP="00FA11F0">
      <w:pPr>
        <w:pStyle w:val="a3"/>
        <w:numPr>
          <w:ilvl w:val="0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sz w:val="28"/>
          <w:szCs w:val="28"/>
        </w:rPr>
        <w:t>выпот в перикарде с положительной цитологией;</w:t>
      </w:r>
    </w:p>
    <w:p w:rsidR="00E152A9" w:rsidRPr="00FB1B08" w:rsidRDefault="00E152A9" w:rsidP="00FA11F0">
      <w:pPr>
        <w:pStyle w:val="a3"/>
        <w:numPr>
          <w:ilvl w:val="0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sz w:val="28"/>
          <w:szCs w:val="28"/>
        </w:rPr>
        <w:t>прорастание в миокард;</w:t>
      </w:r>
    </w:p>
    <w:p w:rsidR="00E152A9" w:rsidRPr="00FB1B08" w:rsidRDefault="00E152A9" w:rsidP="00FA11F0">
      <w:pPr>
        <w:pStyle w:val="a3"/>
        <w:numPr>
          <w:ilvl w:val="0"/>
          <w:numId w:val="12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sz w:val="28"/>
          <w:szCs w:val="28"/>
        </w:rPr>
        <w:t>прорастание в плечевое сплетение</w:t>
      </w:r>
    </w:p>
    <w:p w:rsidR="00E152A9" w:rsidRPr="00FB1B08" w:rsidRDefault="00E152A9" w:rsidP="00FA11F0">
      <w:pPr>
        <w:autoSpaceDE w:val="0"/>
        <w:autoSpaceDN w:val="0"/>
        <w:adjustRightInd w:val="0"/>
        <w:rPr>
          <w:sz w:val="22"/>
          <w:szCs w:val="22"/>
        </w:rPr>
      </w:pPr>
      <w:r w:rsidRPr="00FB1B08">
        <w:rPr>
          <w:b/>
          <w:iCs/>
          <w:sz w:val="28"/>
          <w:szCs w:val="28"/>
          <w:lang w:val="en-US"/>
        </w:rPr>
        <w:t>NB</w:t>
      </w:r>
      <w:proofErr w:type="gramStart"/>
      <w:r w:rsidRPr="00FB1B08">
        <w:rPr>
          <w:b/>
          <w:iCs/>
          <w:sz w:val="28"/>
          <w:szCs w:val="28"/>
        </w:rPr>
        <w:t>!</w:t>
      </w:r>
      <w:r w:rsidRPr="00FB1B08">
        <w:rPr>
          <w:iCs/>
          <w:sz w:val="28"/>
          <w:szCs w:val="28"/>
        </w:rPr>
        <w:t>:</w:t>
      </w:r>
      <w:proofErr w:type="gramEnd"/>
      <w:r w:rsidRPr="00FB1B08">
        <w:rPr>
          <w:iCs/>
          <w:sz w:val="28"/>
          <w:szCs w:val="28"/>
        </w:rPr>
        <w:t xml:space="preserve"> </w:t>
      </w:r>
      <w:r w:rsidRPr="00FB1B08">
        <w:rPr>
          <w:sz w:val="22"/>
          <w:szCs w:val="22"/>
        </w:rPr>
        <w:t>*</w:t>
      </w:r>
      <w:r w:rsidRPr="00FB1B08">
        <w:rPr>
          <w:sz w:val="28"/>
          <w:szCs w:val="28"/>
        </w:rPr>
        <w:t xml:space="preserve"> </w:t>
      </w:r>
      <w:r w:rsidRPr="00FB1B08">
        <w:rPr>
          <w:sz w:val="22"/>
          <w:szCs w:val="22"/>
        </w:rPr>
        <w:t xml:space="preserve">Характеризует очагово прогрессирующую, но потенциально </w:t>
      </w:r>
      <w:proofErr w:type="spellStart"/>
      <w:r w:rsidRPr="00FB1B08">
        <w:rPr>
          <w:sz w:val="22"/>
          <w:szCs w:val="22"/>
        </w:rPr>
        <w:t>резектабельную</w:t>
      </w:r>
      <w:proofErr w:type="spellEnd"/>
      <w:r w:rsidRPr="00FB1B08">
        <w:rPr>
          <w:sz w:val="22"/>
          <w:szCs w:val="22"/>
        </w:rPr>
        <w:t xml:space="preserve"> опухоль.</w:t>
      </w:r>
    </w:p>
    <w:p w:rsidR="00E152A9" w:rsidRPr="00FB1B08" w:rsidRDefault="00E152A9" w:rsidP="00FA11F0">
      <w:pPr>
        <w:autoSpaceDE w:val="0"/>
        <w:autoSpaceDN w:val="0"/>
        <w:adjustRightInd w:val="0"/>
        <w:rPr>
          <w:sz w:val="22"/>
          <w:szCs w:val="22"/>
        </w:rPr>
      </w:pPr>
      <w:r w:rsidRPr="00FB1B08">
        <w:rPr>
          <w:sz w:val="22"/>
          <w:szCs w:val="22"/>
        </w:rPr>
        <w:t xml:space="preserve">** Характеризует очагово прогрессирующую, технически </w:t>
      </w:r>
      <w:proofErr w:type="spellStart"/>
      <w:r w:rsidRPr="00FB1B08">
        <w:rPr>
          <w:sz w:val="22"/>
          <w:szCs w:val="22"/>
        </w:rPr>
        <w:t>нерезектабельную</w:t>
      </w:r>
      <w:proofErr w:type="spellEnd"/>
      <w:r w:rsidRPr="00FB1B08">
        <w:rPr>
          <w:sz w:val="22"/>
          <w:szCs w:val="22"/>
        </w:rPr>
        <w:t xml:space="preserve"> опухоль.</w:t>
      </w:r>
    </w:p>
    <w:p w:rsidR="00E152A9" w:rsidRPr="00FB1B08" w:rsidRDefault="00E152A9" w:rsidP="00FA11F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B1B08">
        <w:rPr>
          <w:b/>
          <w:bCs/>
          <w:sz w:val="28"/>
          <w:szCs w:val="28"/>
        </w:rPr>
        <w:t xml:space="preserve">Региональные лимфатические узлы: </w:t>
      </w:r>
      <w:r w:rsidRPr="00FB1B08">
        <w:rPr>
          <w:bCs/>
          <w:sz w:val="28"/>
          <w:szCs w:val="28"/>
        </w:rPr>
        <w:t>рег</w:t>
      </w:r>
      <w:r w:rsidRPr="00FB1B08">
        <w:rPr>
          <w:sz w:val="28"/>
          <w:szCs w:val="28"/>
        </w:rPr>
        <w:t>иональными лимфатическими узлами являются внутригрудные узлы, внутренние грудные узлы, узлы лестничной мышцы и надключичные узлы.</w:t>
      </w:r>
    </w:p>
    <w:p w:rsidR="00E152A9" w:rsidRPr="00FB1B08" w:rsidRDefault="00E152A9" w:rsidP="00FA11F0">
      <w:pPr>
        <w:autoSpaceDE w:val="0"/>
        <w:autoSpaceDN w:val="0"/>
        <w:adjustRightInd w:val="0"/>
        <w:rPr>
          <w:i/>
          <w:iCs/>
          <w:sz w:val="28"/>
          <w:szCs w:val="28"/>
        </w:rPr>
      </w:pPr>
      <w:r w:rsidRPr="00FB1B08">
        <w:rPr>
          <w:i/>
          <w:iCs/>
          <w:sz w:val="28"/>
          <w:szCs w:val="28"/>
        </w:rPr>
        <w:t>Поражение региональных лимфатических узлов (N):</w:t>
      </w:r>
    </w:p>
    <w:p w:rsidR="00E152A9" w:rsidRPr="00FB1B08" w:rsidRDefault="00E152A9" w:rsidP="00FA11F0">
      <w:pPr>
        <w:pStyle w:val="a3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proofErr w:type="spellStart"/>
      <w:proofErr w:type="gramStart"/>
      <w:r w:rsidRPr="00FB1B08">
        <w:rPr>
          <w:b/>
          <w:bCs/>
          <w:sz w:val="28"/>
          <w:szCs w:val="28"/>
        </w:rPr>
        <w:t>N</w:t>
      </w:r>
      <w:proofErr w:type="gramEnd"/>
      <w:r w:rsidRPr="00FB1B08">
        <w:rPr>
          <w:b/>
          <w:bCs/>
          <w:sz w:val="28"/>
          <w:szCs w:val="28"/>
        </w:rPr>
        <w:t>х</w:t>
      </w:r>
      <w:proofErr w:type="spellEnd"/>
      <w:r w:rsidRPr="00FB1B08">
        <w:rPr>
          <w:b/>
          <w:bCs/>
          <w:sz w:val="28"/>
          <w:szCs w:val="28"/>
        </w:rPr>
        <w:t xml:space="preserve"> </w:t>
      </w:r>
      <w:r w:rsidRPr="00FB1B08">
        <w:rPr>
          <w:sz w:val="28"/>
          <w:szCs w:val="28"/>
        </w:rPr>
        <w:t>– региональные лимфатические узлы не могут быть оценены</w:t>
      </w:r>
    </w:p>
    <w:p w:rsidR="00E152A9" w:rsidRPr="00FB1B08" w:rsidRDefault="00E152A9" w:rsidP="00FA11F0">
      <w:pPr>
        <w:pStyle w:val="a3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b/>
          <w:bCs/>
          <w:sz w:val="28"/>
          <w:szCs w:val="28"/>
        </w:rPr>
        <w:t xml:space="preserve">N0 </w:t>
      </w:r>
      <w:r w:rsidRPr="00FB1B08">
        <w:rPr>
          <w:sz w:val="28"/>
          <w:szCs w:val="28"/>
        </w:rPr>
        <w:t>– нет метастазов в региональных лимфатических узлах</w:t>
      </w:r>
    </w:p>
    <w:p w:rsidR="00E152A9" w:rsidRPr="00FB1B08" w:rsidRDefault="00E152A9" w:rsidP="00FA11F0">
      <w:pPr>
        <w:pStyle w:val="a3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b/>
          <w:bCs/>
          <w:sz w:val="28"/>
          <w:szCs w:val="28"/>
        </w:rPr>
        <w:t xml:space="preserve">N1 </w:t>
      </w:r>
      <w:r w:rsidRPr="00FB1B08">
        <w:rPr>
          <w:sz w:val="28"/>
          <w:szCs w:val="28"/>
        </w:rPr>
        <w:t>– метастазы в бронхопульмональных лимфатических узлах (узле) и/или лимфатических узлах (узле) корня легкого на стороне поражения</w:t>
      </w:r>
    </w:p>
    <w:p w:rsidR="00E152A9" w:rsidRPr="00FB1B08" w:rsidRDefault="00E152A9" w:rsidP="00FA11F0">
      <w:pPr>
        <w:pStyle w:val="a3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b/>
          <w:bCs/>
          <w:sz w:val="28"/>
          <w:szCs w:val="28"/>
        </w:rPr>
        <w:t xml:space="preserve">N2 </w:t>
      </w:r>
      <w:r w:rsidRPr="00FB1B08">
        <w:rPr>
          <w:sz w:val="28"/>
          <w:szCs w:val="28"/>
        </w:rPr>
        <w:t>– метастазы в лимфатических узлах (узле) под килем и/или медиастинальных лимфатических узлах (узле) на стороне поражения</w:t>
      </w:r>
    </w:p>
    <w:p w:rsidR="00E152A9" w:rsidRPr="00FB1B08" w:rsidRDefault="00E152A9" w:rsidP="00FA11F0">
      <w:pPr>
        <w:pStyle w:val="a3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b/>
          <w:bCs/>
          <w:sz w:val="28"/>
          <w:szCs w:val="28"/>
        </w:rPr>
        <w:t xml:space="preserve">N3 </w:t>
      </w:r>
      <w:r w:rsidRPr="00FB1B08">
        <w:rPr>
          <w:sz w:val="28"/>
          <w:szCs w:val="28"/>
        </w:rPr>
        <w:t>– метастазы на стороне поражения в медиастинальных, внутренних грудных лимфатических узлах (узле) ворот легкого и/или на стороне поражения либо на противоположной стороне надключичных лимфатических узлов (узле) или лимфатических узлах (узле) лестничной мышцы</w:t>
      </w:r>
    </w:p>
    <w:p w:rsidR="00E152A9" w:rsidRPr="00FB1B08" w:rsidRDefault="00E152A9" w:rsidP="00FA11F0">
      <w:pPr>
        <w:pStyle w:val="a3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i/>
          <w:iCs/>
          <w:sz w:val="28"/>
          <w:szCs w:val="28"/>
        </w:rPr>
      </w:pPr>
      <w:r w:rsidRPr="00FB1B08">
        <w:rPr>
          <w:i/>
          <w:iCs/>
          <w:sz w:val="28"/>
          <w:szCs w:val="28"/>
        </w:rPr>
        <w:t>Отдаленные метастазы (М):</w:t>
      </w:r>
    </w:p>
    <w:p w:rsidR="00E152A9" w:rsidRPr="00FB1B08" w:rsidRDefault="00E152A9" w:rsidP="00FA11F0">
      <w:pPr>
        <w:pStyle w:val="a3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b/>
          <w:bCs/>
          <w:sz w:val="28"/>
          <w:szCs w:val="28"/>
        </w:rPr>
        <w:t>М</w:t>
      </w:r>
      <w:proofErr w:type="gramStart"/>
      <w:r w:rsidRPr="00FB1B08">
        <w:rPr>
          <w:b/>
          <w:bCs/>
          <w:sz w:val="28"/>
          <w:szCs w:val="28"/>
        </w:rPr>
        <w:t>0</w:t>
      </w:r>
      <w:proofErr w:type="gramEnd"/>
      <w:r w:rsidRPr="00FB1B08">
        <w:rPr>
          <w:b/>
          <w:bCs/>
          <w:sz w:val="28"/>
          <w:szCs w:val="28"/>
        </w:rPr>
        <w:t xml:space="preserve"> </w:t>
      </w:r>
      <w:r w:rsidRPr="00FB1B08">
        <w:rPr>
          <w:sz w:val="28"/>
          <w:szCs w:val="28"/>
        </w:rPr>
        <w:t>– нет отдаленных метастазов</w:t>
      </w:r>
    </w:p>
    <w:p w:rsidR="00E152A9" w:rsidRPr="00FB1B08" w:rsidRDefault="00E152A9" w:rsidP="00FA11F0">
      <w:pPr>
        <w:pStyle w:val="a3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b/>
          <w:bCs/>
          <w:sz w:val="28"/>
          <w:szCs w:val="28"/>
        </w:rPr>
        <w:t>М</w:t>
      </w:r>
      <w:proofErr w:type="gramStart"/>
      <w:r w:rsidRPr="00FB1B08">
        <w:rPr>
          <w:b/>
          <w:bCs/>
          <w:sz w:val="28"/>
          <w:szCs w:val="28"/>
        </w:rPr>
        <w:t>1</w:t>
      </w:r>
      <w:proofErr w:type="gramEnd"/>
      <w:r w:rsidRPr="00FB1B08">
        <w:rPr>
          <w:b/>
          <w:bCs/>
          <w:sz w:val="28"/>
          <w:szCs w:val="28"/>
        </w:rPr>
        <w:t xml:space="preserve"> </w:t>
      </w:r>
      <w:r w:rsidRPr="00FB1B08">
        <w:rPr>
          <w:sz w:val="28"/>
          <w:szCs w:val="28"/>
        </w:rPr>
        <w:t>– есть отдаленные метастазы</w:t>
      </w:r>
    </w:p>
    <w:p w:rsidR="00E152A9" w:rsidRPr="00FB1B08" w:rsidRDefault="00E152A9" w:rsidP="00FA11F0">
      <w:pPr>
        <w:autoSpaceDE w:val="0"/>
        <w:autoSpaceDN w:val="0"/>
        <w:adjustRightInd w:val="0"/>
        <w:rPr>
          <w:i/>
          <w:iCs/>
          <w:sz w:val="28"/>
          <w:szCs w:val="28"/>
        </w:rPr>
      </w:pPr>
      <w:r w:rsidRPr="00FB1B08">
        <w:rPr>
          <w:i/>
          <w:iCs/>
          <w:sz w:val="28"/>
          <w:szCs w:val="28"/>
        </w:rPr>
        <w:t>Отдаленные метастазы</w:t>
      </w:r>
    </w:p>
    <w:p w:rsidR="00E152A9" w:rsidRPr="00FB1B08" w:rsidRDefault="00E152A9" w:rsidP="00FA11F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>Категории M1 и pM1 могут быть далее определены согласно следующим обозначениям: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36"/>
        <w:gridCol w:w="3017"/>
        <w:gridCol w:w="2336"/>
        <w:gridCol w:w="2767"/>
      </w:tblGrid>
      <w:tr w:rsidR="00E152A9" w:rsidRPr="00FB1B08" w:rsidTr="00C3030A">
        <w:tc>
          <w:tcPr>
            <w:tcW w:w="2336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Легкие </w:t>
            </w:r>
          </w:p>
        </w:tc>
        <w:tc>
          <w:tcPr>
            <w:tcW w:w="3017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PUL</w:t>
            </w:r>
          </w:p>
        </w:tc>
        <w:tc>
          <w:tcPr>
            <w:tcW w:w="2336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Костный мозг </w:t>
            </w:r>
          </w:p>
        </w:tc>
        <w:tc>
          <w:tcPr>
            <w:tcW w:w="2767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MAR</w:t>
            </w:r>
          </w:p>
        </w:tc>
      </w:tr>
      <w:tr w:rsidR="00E152A9" w:rsidRPr="00FB1B08" w:rsidTr="00C3030A">
        <w:tc>
          <w:tcPr>
            <w:tcW w:w="2336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Кости </w:t>
            </w:r>
          </w:p>
        </w:tc>
        <w:tc>
          <w:tcPr>
            <w:tcW w:w="3017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OSS</w:t>
            </w:r>
          </w:p>
        </w:tc>
        <w:tc>
          <w:tcPr>
            <w:tcW w:w="2336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Плевра </w:t>
            </w:r>
          </w:p>
        </w:tc>
        <w:tc>
          <w:tcPr>
            <w:tcW w:w="2767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PLE</w:t>
            </w:r>
          </w:p>
        </w:tc>
      </w:tr>
      <w:tr w:rsidR="00E152A9" w:rsidRPr="00FB1B08" w:rsidTr="00C3030A">
        <w:tc>
          <w:tcPr>
            <w:tcW w:w="2336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Печень </w:t>
            </w:r>
          </w:p>
        </w:tc>
        <w:tc>
          <w:tcPr>
            <w:tcW w:w="3017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HEP</w:t>
            </w:r>
          </w:p>
        </w:tc>
        <w:tc>
          <w:tcPr>
            <w:tcW w:w="2336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Брюшина</w:t>
            </w:r>
          </w:p>
        </w:tc>
        <w:tc>
          <w:tcPr>
            <w:tcW w:w="2767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PER</w:t>
            </w:r>
          </w:p>
        </w:tc>
      </w:tr>
      <w:tr w:rsidR="00E152A9" w:rsidRPr="00FB1B08" w:rsidTr="00C3030A">
        <w:tc>
          <w:tcPr>
            <w:tcW w:w="2336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Головной мозг </w:t>
            </w:r>
          </w:p>
        </w:tc>
        <w:tc>
          <w:tcPr>
            <w:tcW w:w="3017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BRA</w:t>
            </w:r>
          </w:p>
        </w:tc>
        <w:tc>
          <w:tcPr>
            <w:tcW w:w="2336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Надпочечники</w:t>
            </w:r>
          </w:p>
        </w:tc>
        <w:tc>
          <w:tcPr>
            <w:tcW w:w="2767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ADR</w:t>
            </w:r>
          </w:p>
        </w:tc>
      </w:tr>
      <w:tr w:rsidR="00E152A9" w:rsidRPr="00FB1B08" w:rsidTr="00C3030A">
        <w:tc>
          <w:tcPr>
            <w:tcW w:w="2336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lastRenderedPageBreak/>
              <w:t>Лимфоузлы</w:t>
            </w:r>
          </w:p>
        </w:tc>
        <w:tc>
          <w:tcPr>
            <w:tcW w:w="3017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LYM</w:t>
            </w:r>
          </w:p>
        </w:tc>
        <w:tc>
          <w:tcPr>
            <w:tcW w:w="2336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Кожа </w:t>
            </w:r>
          </w:p>
        </w:tc>
        <w:tc>
          <w:tcPr>
            <w:tcW w:w="2767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SKI</w:t>
            </w:r>
          </w:p>
        </w:tc>
      </w:tr>
    </w:tbl>
    <w:p w:rsidR="00E152A9" w:rsidRPr="00FB1B08" w:rsidRDefault="00E152A9" w:rsidP="00FA11F0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FB1B08">
        <w:rPr>
          <w:b/>
          <w:bCs/>
          <w:sz w:val="28"/>
          <w:szCs w:val="28"/>
        </w:rPr>
        <w:t xml:space="preserve">Классификация стадий </w:t>
      </w:r>
      <w:proofErr w:type="spellStart"/>
      <w:r w:rsidRPr="00FB1B08">
        <w:rPr>
          <w:b/>
          <w:bCs/>
          <w:sz w:val="28"/>
          <w:szCs w:val="28"/>
        </w:rPr>
        <w:t>мезотелиомы</w:t>
      </w:r>
      <w:proofErr w:type="spellEnd"/>
      <w:r w:rsidRPr="00FB1B08">
        <w:rPr>
          <w:b/>
          <w:bCs/>
          <w:sz w:val="28"/>
          <w:szCs w:val="28"/>
        </w:rPr>
        <w:t xml:space="preserve"> плевры:</w:t>
      </w:r>
    </w:p>
    <w:p w:rsidR="00E152A9" w:rsidRPr="00FB1B08" w:rsidRDefault="00E152A9" w:rsidP="00FA11F0">
      <w:pPr>
        <w:pStyle w:val="a3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sz w:val="28"/>
          <w:szCs w:val="28"/>
        </w:rPr>
        <w:t xml:space="preserve">Стадия </w:t>
      </w:r>
      <w:proofErr w:type="gramStart"/>
      <w:r w:rsidRPr="00FB1B08">
        <w:rPr>
          <w:sz w:val="28"/>
          <w:szCs w:val="28"/>
        </w:rPr>
        <w:t>I</w:t>
      </w:r>
      <w:proofErr w:type="gramEnd"/>
      <w:r w:rsidRPr="00FB1B08">
        <w:rPr>
          <w:sz w:val="28"/>
          <w:szCs w:val="28"/>
        </w:rPr>
        <w:t>А – T1аN0M0</w:t>
      </w:r>
    </w:p>
    <w:p w:rsidR="00E152A9" w:rsidRPr="00FB1B08" w:rsidRDefault="00E152A9" w:rsidP="00FA11F0">
      <w:pPr>
        <w:pStyle w:val="a3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sz w:val="28"/>
          <w:szCs w:val="28"/>
        </w:rPr>
        <w:t xml:space="preserve">Стадия </w:t>
      </w:r>
      <w:proofErr w:type="gramStart"/>
      <w:r w:rsidRPr="00FB1B08">
        <w:rPr>
          <w:sz w:val="28"/>
          <w:szCs w:val="28"/>
        </w:rPr>
        <w:t>I</w:t>
      </w:r>
      <w:proofErr w:type="gramEnd"/>
      <w:r w:rsidRPr="00FB1B08">
        <w:rPr>
          <w:sz w:val="28"/>
          <w:szCs w:val="28"/>
        </w:rPr>
        <w:t>В – T1bN0M0</w:t>
      </w:r>
    </w:p>
    <w:p w:rsidR="00E152A9" w:rsidRPr="00FB1B08" w:rsidRDefault="00E152A9" w:rsidP="00FA11F0">
      <w:pPr>
        <w:pStyle w:val="a3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sz w:val="28"/>
          <w:szCs w:val="28"/>
        </w:rPr>
        <w:t>Стадия II – T2N0M0</w:t>
      </w:r>
    </w:p>
    <w:p w:rsidR="00E152A9" w:rsidRPr="00FB1B08" w:rsidRDefault="00E152A9" w:rsidP="00FA11F0">
      <w:pPr>
        <w:pStyle w:val="a3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sz w:val="28"/>
          <w:szCs w:val="28"/>
        </w:rPr>
        <w:t>Стадия III – T1-2N1M0, T1-2N2M0, T3N0-2M0, T4N0-3M0</w:t>
      </w:r>
    </w:p>
    <w:p w:rsidR="00E152A9" w:rsidRPr="00FB1B08" w:rsidRDefault="00E152A9" w:rsidP="00FA11F0">
      <w:pPr>
        <w:pStyle w:val="a3"/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 w:rsidRPr="00FB1B08">
        <w:rPr>
          <w:sz w:val="28"/>
          <w:szCs w:val="28"/>
        </w:rPr>
        <w:t>Стадия IV – T4N0-3M0, T1-4N3M0, T1-4N0-3M1</w:t>
      </w:r>
    </w:p>
    <w:p w:rsidR="00E152A9" w:rsidRPr="00FB1B08" w:rsidRDefault="00E152A9" w:rsidP="00FA11F0">
      <w:pPr>
        <w:jc w:val="both"/>
        <w:rPr>
          <w:sz w:val="28"/>
          <w:szCs w:val="28"/>
        </w:rPr>
      </w:pPr>
    </w:p>
    <w:p w:rsidR="00E152A9" w:rsidRPr="00FB1B08" w:rsidRDefault="00E152A9" w:rsidP="00FA11F0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FB1B08">
        <w:rPr>
          <w:b/>
          <w:sz w:val="28"/>
          <w:szCs w:val="28"/>
        </w:rPr>
        <w:t>МЕТОДЫ, ПОДХОДЫ И ПРОЦЕДУРЫ ДИАГНОСТИКИ</w:t>
      </w:r>
    </w:p>
    <w:p w:rsidR="00E152A9" w:rsidRPr="00FB1B08" w:rsidRDefault="00E152A9" w:rsidP="00FA11F0">
      <w:pPr>
        <w:tabs>
          <w:tab w:val="left" w:pos="0"/>
          <w:tab w:val="left" w:pos="567"/>
        </w:tabs>
        <w:contextualSpacing/>
        <w:jc w:val="both"/>
        <w:rPr>
          <w:b/>
          <w:sz w:val="28"/>
          <w:szCs w:val="28"/>
        </w:rPr>
      </w:pPr>
      <w:r w:rsidRPr="00FB1B08">
        <w:rPr>
          <w:b/>
          <w:sz w:val="28"/>
          <w:szCs w:val="28"/>
        </w:rPr>
        <w:t>2.1   Диагностические критерии:</w:t>
      </w:r>
    </w:p>
    <w:p w:rsidR="00E152A9" w:rsidRPr="00FB1B08" w:rsidRDefault="00E152A9" w:rsidP="00FA11F0">
      <w:pPr>
        <w:numPr>
          <w:ilvl w:val="0"/>
          <w:numId w:val="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FB1B08">
        <w:rPr>
          <w:b/>
          <w:sz w:val="28"/>
          <w:szCs w:val="28"/>
        </w:rPr>
        <w:t>Жалобы и анамнез</w:t>
      </w:r>
      <w:r w:rsidRPr="00FB1B08">
        <w:rPr>
          <w:sz w:val="28"/>
          <w:szCs w:val="28"/>
        </w:rPr>
        <w:t>: на кашель с мокротой или без, наличие или отсутствие прожилок крови в мокроте (кровохарканье), одышка при физической нагрузке, слабость, потливость по ночам, субфебрильная температура, похудание, локальные боли на стороне поражения опухолью. В анамнезе характерно – постепенное нарастание жалоб по мере прогрессирования болезни.</w:t>
      </w:r>
    </w:p>
    <w:p w:rsidR="00E152A9" w:rsidRPr="00FB1B08" w:rsidRDefault="00E152A9" w:rsidP="00EB6A12">
      <w:pPr>
        <w:tabs>
          <w:tab w:val="left" w:pos="567"/>
        </w:tabs>
        <w:contextualSpacing/>
        <w:jc w:val="both"/>
        <w:rPr>
          <w:sz w:val="28"/>
          <w:szCs w:val="28"/>
        </w:rPr>
      </w:pPr>
      <w:proofErr w:type="spellStart"/>
      <w:r w:rsidRPr="00FB1B08">
        <w:rPr>
          <w:b/>
          <w:sz w:val="28"/>
          <w:szCs w:val="28"/>
        </w:rPr>
        <w:t>Физикальное</w:t>
      </w:r>
      <w:proofErr w:type="spellEnd"/>
      <w:r w:rsidRPr="00FB1B08">
        <w:rPr>
          <w:b/>
          <w:sz w:val="28"/>
          <w:szCs w:val="28"/>
        </w:rPr>
        <w:t xml:space="preserve"> обследование</w:t>
      </w:r>
      <w:r w:rsidRPr="00FB1B08">
        <w:rPr>
          <w:sz w:val="28"/>
          <w:szCs w:val="28"/>
        </w:rPr>
        <w:t>: осмотр, пальпация, перкуссия грудной клетки, аускультация легких.</w:t>
      </w:r>
    </w:p>
    <w:p w:rsidR="00C23657" w:rsidRDefault="00E152A9" w:rsidP="00EB6A12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FB1B08">
        <w:rPr>
          <w:b/>
          <w:sz w:val="28"/>
          <w:szCs w:val="28"/>
        </w:rPr>
        <w:t>Лабораторные исследования</w:t>
      </w:r>
      <w:r w:rsidRPr="00FB1B08">
        <w:rPr>
          <w:sz w:val="28"/>
          <w:szCs w:val="28"/>
        </w:rPr>
        <w:t>:</w:t>
      </w:r>
      <w:r w:rsidR="006775EE" w:rsidRPr="00FB1B08">
        <w:rPr>
          <w:sz w:val="28"/>
          <w:szCs w:val="28"/>
        </w:rPr>
        <w:t xml:space="preserve"> </w:t>
      </w:r>
      <w:r w:rsidR="006775EE" w:rsidRPr="00FB1B08">
        <w:rPr>
          <w:color w:val="0070C0"/>
          <w:sz w:val="28"/>
          <w:szCs w:val="28"/>
        </w:rPr>
        <w:t>по показаниям</w:t>
      </w:r>
      <w:r w:rsidR="006775EE" w:rsidRPr="00FB1B08">
        <w:rPr>
          <w:sz w:val="28"/>
          <w:szCs w:val="28"/>
        </w:rPr>
        <w:t>.</w:t>
      </w:r>
    </w:p>
    <w:p w:rsidR="00E152A9" w:rsidRPr="00FB1B08" w:rsidRDefault="00C23657" w:rsidP="00EB6A12">
      <w:pPr>
        <w:tabs>
          <w:tab w:val="left" w:pos="567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И</w:t>
      </w:r>
      <w:r w:rsidRPr="00C23657">
        <w:rPr>
          <w:sz w:val="28"/>
          <w:szCs w:val="28"/>
        </w:rPr>
        <w:t xml:space="preserve">зменения со стороны крови не </w:t>
      </w:r>
      <w:proofErr w:type="spellStart"/>
      <w:r w:rsidRPr="00C23657">
        <w:rPr>
          <w:sz w:val="28"/>
          <w:szCs w:val="28"/>
        </w:rPr>
        <w:t>являюся</w:t>
      </w:r>
      <w:proofErr w:type="spellEnd"/>
      <w:r w:rsidRPr="00C23657">
        <w:rPr>
          <w:sz w:val="28"/>
          <w:szCs w:val="28"/>
        </w:rPr>
        <w:t xml:space="preserve"> патогномоничными, </w:t>
      </w:r>
      <w:proofErr w:type="gramStart"/>
      <w:r w:rsidRPr="00C23657">
        <w:rPr>
          <w:sz w:val="28"/>
          <w:szCs w:val="28"/>
        </w:rPr>
        <w:t>однако</w:t>
      </w:r>
      <w:proofErr w:type="gramEnd"/>
      <w:r w:rsidRPr="00C23657">
        <w:rPr>
          <w:sz w:val="28"/>
          <w:szCs w:val="28"/>
        </w:rPr>
        <w:t xml:space="preserve"> на них следует отметить внимание при выраженном клиническом проявлении болезни. Наиболее часто при </w:t>
      </w:r>
      <w:proofErr w:type="spellStart"/>
      <w:r w:rsidRPr="00C23657">
        <w:rPr>
          <w:sz w:val="28"/>
          <w:szCs w:val="28"/>
        </w:rPr>
        <w:t>мезотелиоме</w:t>
      </w:r>
      <w:proofErr w:type="spellEnd"/>
      <w:r w:rsidRPr="00C23657">
        <w:rPr>
          <w:sz w:val="28"/>
          <w:szCs w:val="28"/>
        </w:rPr>
        <w:t xml:space="preserve"> отмечается анемия, увеличение СОЭ, при наличии плеврита может быть лейкоцитоз (особенно если больному производилась в общей лечебной сети  </w:t>
      </w:r>
      <w:proofErr w:type="spellStart"/>
      <w:r w:rsidRPr="00C23657">
        <w:rPr>
          <w:sz w:val="28"/>
          <w:szCs w:val="28"/>
        </w:rPr>
        <w:t>трансторакальная</w:t>
      </w:r>
      <w:proofErr w:type="spellEnd"/>
      <w:r w:rsidRPr="00C23657">
        <w:rPr>
          <w:sz w:val="28"/>
          <w:szCs w:val="28"/>
        </w:rPr>
        <w:t xml:space="preserve"> пункция и эвакуация плевральной жидкости).  </w:t>
      </w:r>
    </w:p>
    <w:p w:rsidR="00C23657" w:rsidRPr="00C23657" w:rsidRDefault="00C23657" w:rsidP="00C23657">
      <w:pPr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</w:rPr>
      </w:pPr>
      <w:r w:rsidRPr="00C23657">
        <w:rPr>
          <w:sz w:val="28"/>
          <w:szCs w:val="28"/>
        </w:rPr>
        <w:t>ОАК</w:t>
      </w:r>
      <w:r>
        <w:rPr>
          <w:sz w:val="28"/>
          <w:szCs w:val="28"/>
        </w:rPr>
        <w:t xml:space="preserve"> –</w:t>
      </w:r>
      <w:r w:rsidRPr="00C23657">
        <w:rPr>
          <w:sz w:val="28"/>
          <w:szCs w:val="28"/>
        </w:rPr>
        <w:t xml:space="preserve"> норма или незначительные не патогномоничные изменения такие, как по</w:t>
      </w:r>
      <w:r>
        <w:rPr>
          <w:sz w:val="28"/>
          <w:szCs w:val="28"/>
        </w:rPr>
        <w:t>вышение СОЭ, анемия, лейкоцитоз;</w:t>
      </w:r>
    </w:p>
    <w:p w:rsidR="00C23657" w:rsidRPr="00C23657" w:rsidRDefault="00C23657" w:rsidP="00C23657">
      <w:pPr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</w:rPr>
      </w:pPr>
      <w:r>
        <w:rPr>
          <w:sz w:val="28"/>
          <w:szCs w:val="28"/>
        </w:rPr>
        <w:t>б</w:t>
      </w:r>
      <w:r w:rsidRPr="00C23657">
        <w:rPr>
          <w:sz w:val="28"/>
          <w:szCs w:val="28"/>
        </w:rPr>
        <w:t xml:space="preserve">иохимического анализа крови </w:t>
      </w:r>
      <w:r>
        <w:rPr>
          <w:sz w:val="28"/>
          <w:szCs w:val="28"/>
        </w:rPr>
        <w:t>–</w:t>
      </w:r>
      <w:r w:rsidRPr="00C23657">
        <w:rPr>
          <w:sz w:val="28"/>
          <w:szCs w:val="28"/>
        </w:rPr>
        <w:t xml:space="preserve"> </w:t>
      </w:r>
      <w:proofErr w:type="spellStart"/>
      <w:r w:rsidRPr="00C23657">
        <w:rPr>
          <w:sz w:val="28"/>
          <w:szCs w:val="28"/>
        </w:rPr>
        <w:t>гипопротеинемия</w:t>
      </w:r>
      <w:proofErr w:type="spellEnd"/>
      <w:r w:rsidRPr="00C23657">
        <w:rPr>
          <w:sz w:val="28"/>
          <w:szCs w:val="28"/>
        </w:rPr>
        <w:t xml:space="preserve">, </w:t>
      </w:r>
      <w:proofErr w:type="spellStart"/>
      <w:r w:rsidRPr="00C23657">
        <w:rPr>
          <w:sz w:val="28"/>
          <w:szCs w:val="28"/>
        </w:rPr>
        <w:t>гиперглюкоземия</w:t>
      </w:r>
      <w:proofErr w:type="spellEnd"/>
      <w:r w:rsidRPr="00C23657">
        <w:rPr>
          <w:sz w:val="28"/>
          <w:szCs w:val="28"/>
        </w:rPr>
        <w:t xml:space="preserve">; </w:t>
      </w:r>
    </w:p>
    <w:p w:rsidR="00C23657" w:rsidRPr="00C23657" w:rsidRDefault="00C23657" w:rsidP="00C23657">
      <w:pPr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</w:rPr>
      </w:pPr>
      <w:proofErr w:type="spellStart"/>
      <w:r w:rsidRPr="00C23657">
        <w:rPr>
          <w:sz w:val="28"/>
          <w:szCs w:val="28"/>
        </w:rPr>
        <w:t>коагулограммы</w:t>
      </w:r>
      <w:proofErr w:type="spellEnd"/>
      <w:r w:rsidRPr="00C23657">
        <w:rPr>
          <w:sz w:val="28"/>
          <w:szCs w:val="28"/>
        </w:rPr>
        <w:t xml:space="preserve"> крови </w:t>
      </w:r>
      <w:r>
        <w:rPr>
          <w:sz w:val="28"/>
          <w:szCs w:val="28"/>
        </w:rPr>
        <w:t>–</w:t>
      </w:r>
      <w:r w:rsidRPr="00C23657">
        <w:rPr>
          <w:sz w:val="28"/>
          <w:szCs w:val="28"/>
        </w:rPr>
        <w:t xml:space="preserve"> склонность к </w:t>
      </w:r>
      <w:proofErr w:type="spellStart"/>
      <w:r w:rsidRPr="00C23657">
        <w:rPr>
          <w:sz w:val="28"/>
          <w:szCs w:val="28"/>
        </w:rPr>
        <w:t>гиперкоагуляции</w:t>
      </w:r>
      <w:proofErr w:type="spellEnd"/>
      <w:r w:rsidRPr="00C23657">
        <w:rPr>
          <w:sz w:val="28"/>
          <w:szCs w:val="28"/>
        </w:rPr>
        <w:t xml:space="preserve">. </w:t>
      </w:r>
    </w:p>
    <w:p w:rsidR="00E152A9" w:rsidRPr="00FB1B08" w:rsidRDefault="00E152A9" w:rsidP="00EB6A12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FB1B08">
        <w:rPr>
          <w:b/>
          <w:sz w:val="28"/>
          <w:szCs w:val="28"/>
        </w:rPr>
        <w:t>Инструментальные исследования</w:t>
      </w:r>
      <w:r w:rsidRPr="00FB1B08">
        <w:rPr>
          <w:sz w:val="28"/>
          <w:szCs w:val="28"/>
        </w:rPr>
        <w:t xml:space="preserve">: </w:t>
      </w:r>
    </w:p>
    <w:p w:rsidR="00E152A9" w:rsidRPr="00FB1B08" w:rsidRDefault="00E152A9" w:rsidP="00FA11F0">
      <w:pPr>
        <w:pStyle w:val="a3"/>
        <w:numPr>
          <w:ilvl w:val="3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>стандартное рентгенологическое исследование грудной клетки (рентгенография в прямой и боковой проекции) – для уточнения диагноза и локализации опухоли;</w:t>
      </w:r>
    </w:p>
    <w:p w:rsidR="00E152A9" w:rsidRPr="00FB1B08" w:rsidRDefault="00E152A9" w:rsidP="00FA11F0">
      <w:pPr>
        <w:pStyle w:val="a3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>компьютерная томография органов грудной клетки – для уточнения диагноза и локализации опухоли;</w:t>
      </w:r>
    </w:p>
    <w:p w:rsidR="00E152A9" w:rsidRPr="00FB1B08" w:rsidRDefault="00E152A9" w:rsidP="00FA11F0">
      <w:pPr>
        <w:pStyle w:val="a3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 xml:space="preserve">прицельная биопсия опухоли (с целью забора материала для цитологического или/и  гистологического исследования) путем </w:t>
      </w:r>
      <w:proofErr w:type="spellStart"/>
      <w:r w:rsidRPr="00FB1B08">
        <w:rPr>
          <w:sz w:val="28"/>
          <w:szCs w:val="28"/>
        </w:rPr>
        <w:t>трансторакальной</w:t>
      </w:r>
      <w:proofErr w:type="spellEnd"/>
      <w:r w:rsidRPr="00FB1B08">
        <w:rPr>
          <w:sz w:val="28"/>
          <w:szCs w:val="28"/>
        </w:rPr>
        <w:t xml:space="preserve"> пункции или же </w:t>
      </w:r>
      <w:proofErr w:type="spellStart"/>
      <w:r w:rsidRPr="00FB1B08">
        <w:rPr>
          <w:sz w:val="28"/>
          <w:szCs w:val="28"/>
        </w:rPr>
        <w:t>видеоторакоскопии</w:t>
      </w:r>
      <w:proofErr w:type="spellEnd"/>
      <w:r w:rsidRPr="00FB1B08">
        <w:rPr>
          <w:sz w:val="28"/>
          <w:szCs w:val="28"/>
        </w:rPr>
        <w:t xml:space="preserve"> (открытая биопсия путем торакотомии) – для верификации диагноза;</w:t>
      </w:r>
    </w:p>
    <w:p w:rsidR="00E152A9" w:rsidRPr="00FB1B08" w:rsidRDefault="00E152A9" w:rsidP="00FA11F0">
      <w:pPr>
        <w:pStyle w:val="a3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 xml:space="preserve">УЗИ надключичных лимфатических узлов – для уточнения распространенности процесса и исключения </w:t>
      </w:r>
      <w:proofErr w:type="spellStart"/>
      <w:r w:rsidRPr="00FB1B08">
        <w:rPr>
          <w:sz w:val="28"/>
          <w:szCs w:val="28"/>
        </w:rPr>
        <w:t>Мтс</w:t>
      </w:r>
      <w:proofErr w:type="spellEnd"/>
      <w:r w:rsidRPr="00FB1B08">
        <w:rPr>
          <w:sz w:val="28"/>
          <w:szCs w:val="28"/>
        </w:rPr>
        <w:t xml:space="preserve"> лимфатических </w:t>
      </w:r>
      <w:proofErr w:type="gramStart"/>
      <w:r w:rsidRPr="00FB1B08">
        <w:rPr>
          <w:sz w:val="28"/>
          <w:szCs w:val="28"/>
        </w:rPr>
        <w:t>л</w:t>
      </w:r>
      <w:proofErr w:type="gramEnd"/>
      <w:r w:rsidRPr="00FB1B08">
        <w:rPr>
          <w:sz w:val="28"/>
          <w:szCs w:val="28"/>
        </w:rPr>
        <w:t>/узлов;</w:t>
      </w:r>
    </w:p>
    <w:p w:rsidR="00E152A9" w:rsidRPr="00FB1B08" w:rsidRDefault="00E152A9" w:rsidP="00FA11F0">
      <w:pPr>
        <w:pStyle w:val="a3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>электрокардиография – для оценки сердечной функции</w:t>
      </w:r>
      <w:r w:rsidR="006775EE" w:rsidRPr="00FB1B08">
        <w:rPr>
          <w:sz w:val="28"/>
          <w:szCs w:val="28"/>
        </w:rPr>
        <w:t xml:space="preserve"> (</w:t>
      </w:r>
      <w:r w:rsidR="006775EE" w:rsidRPr="00FB1B08">
        <w:rPr>
          <w:color w:val="0070C0"/>
          <w:sz w:val="28"/>
          <w:szCs w:val="28"/>
        </w:rPr>
        <w:t>по показаниям</w:t>
      </w:r>
      <w:r w:rsidR="006775EE" w:rsidRPr="00FB1B08">
        <w:rPr>
          <w:sz w:val="28"/>
          <w:szCs w:val="28"/>
        </w:rPr>
        <w:t>)</w:t>
      </w:r>
      <w:r w:rsidRPr="00FB1B08">
        <w:rPr>
          <w:sz w:val="28"/>
          <w:szCs w:val="28"/>
        </w:rPr>
        <w:t>;</w:t>
      </w:r>
    </w:p>
    <w:p w:rsidR="00E152A9" w:rsidRPr="00FB1B08" w:rsidRDefault="00E152A9" w:rsidP="00FA11F0">
      <w:pPr>
        <w:pStyle w:val="a3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 xml:space="preserve">УЗИ органов брюшной полости и забрюшинного пространства – для оценки состояния органов брюшной полости и исключения </w:t>
      </w:r>
      <w:proofErr w:type="spellStart"/>
      <w:r w:rsidRPr="00FB1B08">
        <w:rPr>
          <w:sz w:val="28"/>
          <w:szCs w:val="28"/>
        </w:rPr>
        <w:t>Мтс</w:t>
      </w:r>
      <w:proofErr w:type="spellEnd"/>
      <w:r w:rsidRPr="00FB1B08">
        <w:rPr>
          <w:sz w:val="28"/>
          <w:szCs w:val="28"/>
        </w:rPr>
        <w:t xml:space="preserve"> поражения печени, забрюшинных л/узлов и др. органов брюшной полости</w:t>
      </w:r>
      <w:r w:rsidR="006775EE" w:rsidRPr="00FB1B08">
        <w:rPr>
          <w:sz w:val="28"/>
          <w:szCs w:val="28"/>
        </w:rPr>
        <w:t xml:space="preserve"> (</w:t>
      </w:r>
      <w:r w:rsidR="006775EE" w:rsidRPr="00FB1B08">
        <w:rPr>
          <w:color w:val="0070C0"/>
          <w:sz w:val="28"/>
          <w:szCs w:val="28"/>
        </w:rPr>
        <w:t>по показаниям</w:t>
      </w:r>
      <w:r w:rsidR="006775EE" w:rsidRPr="00FB1B08">
        <w:rPr>
          <w:sz w:val="28"/>
          <w:szCs w:val="28"/>
        </w:rPr>
        <w:t>)</w:t>
      </w:r>
      <w:r w:rsidRPr="00FB1B08">
        <w:rPr>
          <w:sz w:val="28"/>
          <w:szCs w:val="28"/>
        </w:rPr>
        <w:t xml:space="preserve">; </w:t>
      </w:r>
    </w:p>
    <w:p w:rsidR="00E152A9" w:rsidRPr="00FB1B08" w:rsidRDefault="00E152A9" w:rsidP="00FA11F0">
      <w:pPr>
        <w:pStyle w:val="a3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 w:rsidRPr="00FB1B08">
        <w:rPr>
          <w:sz w:val="28"/>
          <w:szCs w:val="28"/>
        </w:rPr>
        <w:t>видеобронхоскопия</w:t>
      </w:r>
      <w:proofErr w:type="spellEnd"/>
      <w:r w:rsidRPr="00FB1B08">
        <w:rPr>
          <w:sz w:val="28"/>
          <w:szCs w:val="28"/>
        </w:rPr>
        <w:t xml:space="preserve"> – для оценки состояния </w:t>
      </w:r>
      <w:proofErr w:type="spellStart"/>
      <w:proofErr w:type="gramStart"/>
      <w:r w:rsidRPr="00FB1B08">
        <w:rPr>
          <w:sz w:val="28"/>
          <w:szCs w:val="28"/>
        </w:rPr>
        <w:t>трахео</w:t>
      </w:r>
      <w:proofErr w:type="spellEnd"/>
      <w:r w:rsidRPr="00FB1B08">
        <w:rPr>
          <w:sz w:val="28"/>
          <w:szCs w:val="28"/>
        </w:rPr>
        <w:t>-бронхиального</w:t>
      </w:r>
      <w:proofErr w:type="gramEnd"/>
      <w:r w:rsidRPr="00FB1B08">
        <w:rPr>
          <w:sz w:val="28"/>
          <w:szCs w:val="28"/>
        </w:rPr>
        <w:t xml:space="preserve"> дерева.</w:t>
      </w:r>
    </w:p>
    <w:p w:rsidR="00E152A9" w:rsidRPr="00FB1B08" w:rsidRDefault="00E152A9" w:rsidP="00FA11F0">
      <w:pPr>
        <w:autoSpaceDE w:val="0"/>
        <w:autoSpaceDN w:val="0"/>
        <w:adjustRightInd w:val="0"/>
        <w:rPr>
          <w:b/>
          <w:bCs/>
          <w:iCs/>
          <w:sz w:val="28"/>
          <w:szCs w:val="28"/>
        </w:rPr>
      </w:pPr>
      <w:r w:rsidRPr="00FB1B08">
        <w:rPr>
          <w:b/>
          <w:bCs/>
          <w:iCs/>
          <w:sz w:val="28"/>
          <w:szCs w:val="28"/>
        </w:rPr>
        <w:t>Дополнительные</w:t>
      </w:r>
      <w:r w:rsidR="006775EE" w:rsidRPr="00FB1B08">
        <w:rPr>
          <w:b/>
          <w:bCs/>
          <w:iCs/>
          <w:sz w:val="28"/>
          <w:szCs w:val="28"/>
        </w:rPr>
        <w:t xml:space="preserve"> </w:t>
      </w:r>
      <w:r w:rsidR="006775EE" w:rsidRPr="00FB1B08">
        <w:rPr>
          <w:b/>
          <w:bCs/>
          <w:iCs/>
          <w:color w:val="0070C0"/>
          <w:sz w:val="28"/>
          <w:szCs w:val="28"/>
        </w:rPr>
        <w:t>исследования по показаниям</w:t>
      </w:r>
      <w:r w:rsidRPr="00FB1B08">
        <w:rPr>
          <w:b/>
          <w:bCs/>
          <w:iCs/>
          <w:sz w:val="28"/>
          <w:szCs w:val="28"/>
        </w:rPr>
        <w:t>:</w:t>
      </w:r>
    </w:p>
    <w:p w:rsidR="00E152A9" w:rsidRPr="00FB1B08" w:rsidRDefault="00E152A9" w:rsidP="00FA11F0">
      <w:pPr>
        <w:pStyle w:val="a3"/>
        <w:numPr>
          <w:ilvl w:val="3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gramStart"/>
      <w:r w:rsidRPr="00FB1B08">
        <w:rPr>
          <w:sz w:val="28"/>
          <w:szCs w:val="28"/>
        </w:rPr>
        <w:lastRenderedPageBreak/>
        <w:t>срединная</w:t>
      </w:r>
      <w:proofErr w:type="gramEnd"/>
      <w:r w:rsidRPr="00FB1B08">
        <w:rPr>
          <w:sz w:val="28"/>
          <w:szCs w:val="28"/>
        </w:rPr>
        <w:t xml:space="preserve"> </w:t>
      </w:r>
      <w:proofErr w:type="spellStart"/>
      <w:r w:rsidRPr="00FB1B08">
        <w:rPr>
          <w:sz w:val="28"/>
          <w:szCs w:val="28"/>
        </w:rPr>
        <w:t>рентгентомография</w:t>
      </w:r>
      <w:proofErr w:type="spellEnd"/>
      <w:r w:rsidRPr="00FB1B08">
        <w:rPr>
          <w:sz w:val="28"/>
          <w:szCs w:val="28"/>
        </w:rPr>
        <w:t xml:space="preserve"> через корень легкого – для уточнения локализации опухоли. </w:t>
      </w:r>
    </w:p>
    <w:p w:rsidR="00E152A9" w:rsidRPr="00FB1B08" w:rsidRDefault="00E152A9" w:rsidP="00FA11F0">
      <w:pPr>
        <w:pStyle w:val="a3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 w:rsidRPr="00FB1B08">
        <w:rPr>
          <w:sz w:val="28"/>
          <w:szCs w:val="28"/>
        </w:rPr>
        <w:t>фиброгастродуаденоскопия</w:t>
      </w:r>
      <w:proofErr w:type="spellEnd"/>
      <w:r w:rsidRPr="00FB1B08">
        <w:rPr>
          <w:sz w:val="28"/>
          <w:szCs w:val="28"/>
        </w:rPr>
        <w:t xml:space="preserve"> – оценка функционального состояния желудка;</w:t>
      </w:r>
    </w:p>
    <w:p w:rsidR="00E152A9" w:rsidRPr="00FB1B08" w:rsidRDefault="00E152A9" w:rsidP="00FA11F0">
      <w:pPr>
        <w:pStyle w:val="a3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 xml:space="preserve">ангиографическое исследование – оценка связи с магистральными сосудами и определение </w:t>
      </w:r>
      <w:proofErr w:type="spellStart"/>
      <w:r w:rsidRPr="00FB1B08">
        <w:rPr>
          <w:sz w:val="28"/>
          <w:szCs w:val="28"/>
        </w:rPr>
        <w:t>ангиоархитектоники</w:t>
      </w:r>
      <w:proofErr w:type="spellEnd"/>
      <w:r w:rsidRPr="00FB1B08">
        <w:rPr>
          <w:sz w:val="28"/>
          <w:szCs w:val="28"/>
        </w:rPr>
        <w:t xml:space="preserve"> опухоли;</w:t>
      </w:r>
    </w:p>
    <w:p w:rsidR="00E152A9" w:rsidRPr="00FB1B08" w:rsidRDefault="00E152A9" w:rsidP="00FA11F0">
      <w:pPr>
        <w:pStyle w:val="a3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spellStart"/>
      <w:r w:rsidRPr="00FB1B08">
        <w:rPr>
          <w:sz w:val="28"/>
          <w:szCs w:val="28"/>
        </w:rPr>
        <w:t>сцинтиграфия</w:t>
      </w:r>
      <w:proofErr w:type="spellEnd"/>
      <w:r w:rsidRPr="00FB1B08">
        <w:rPr>
          <w:sz w:val="28"/>
          <w:szCs w:val="28"/>
        </w:rPr>
        <w:t xml:space="preserve"> легких, печени – оценка функции легких и печени, уточнение объема поражения органа; </w:t>
      </w:r>
    </w:p>
    <w:p w:rsidR="00E152A9" w:rsidRPr="00FB1B08" w:rsidRDefault="00E152A9" w:rsidP="00FA11F0">
      <w:pPr>
        <w:pStyle w:val="a3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 xml:space="preserve">компьютерная томография головного мозга, органов брюшной полости – исключение </w:t>
      </w:r>
      <w:proofErr w:type="spellStart"/>
      <w:r w:rsidRPr="00FB1B08">
        <w:rPr>
          <w:sz w:val="28"/>
          <w:szCs w:val="28"/>
        </w:rPr>
        <w:t>Мтс</w:t>
      </w:r>
      <w:proofErr w:type="spellEnd"/>
      <w:r w:rsidRPr="00FB1B08">
        <w:rPr>
          <w:sz w:val="28"/>
          <w:szCs w:val="28"/>
        </w:rPr>
        <w:t xml:space="preserve"> процесса; </w:t>
      </w:r>
    </w:p>
    <w:p w:rsidR="00E152A9" w:rsidRPr="00FB1B08" w:rsidRDefault="00E152A9" w:rsidP="00FA11F0">
      <w:pPr>
        <w:pStyle w:val="a3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>магнитно-резонансная томография – оценка размеров опухоли, распространенности процесса;</w:t>
      </w:r>
    </w:p>
    <w:p w:rsidR="00E152A9" w:rsidRPr="00FB1B08" w:rsidRDefault="00E152A9" w:rsidP="00FA11F0">
      <w:pPr>
        <w:pStyle w:val="a3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>ПЭТ КТ – оценк</w:t>
      </w:r>
      <w:r w:rsidR="00DA7309">
        <w:rPr>
          <w:sz w:val="28"/>
          <w:szCs w:val="28"/>
        </w:rPr>
        <w:t>а</w:t>
      </w:r>
      <w:r w:rsidRPr="00FB1B08">
        <w:rPr>
          <w:sz w:val="28"/>
          <w:szCs w:val="28"/>
        </w:rPr>
        <w:t xml:space="preserve"> первичного очага</w:t>
      </w:r>
      <w:r w:rsidR="00DA7309">
        <w:rPr>
          <w:sz w:val="28"/>
          <w:szCs w:val="28"/>
        </w:rPr>
        <w:t>, распространенности процесса и</w:t>
      </w:r>
      <w:r w:rsidRPr="00FB1B08">
        <w:rPr>
          <w:sz w:val="28"/>
          <w:szCs w:val="28"/>
        </w:rPr>
        <w:t xml:space="preserve"> </w:t>
      </w:r>
      <w:proofErr w:type="spellStart"/>
      <w:r w:rsidRPr="00FB1B08">
        <w:rPr>
          <w:sz w:val="28"/>
          <w:szCs w:val="28"/>
        </w:rPr>
        <w:t>стадирования</w:t>
      </w:r>
      <w:proofErr w:type="spellEnd"/>
      <w:r w:rsidRPr="00FB1B08">
        <w:rPr>
          <w:sz w:val="28"/>
          <w:szCs w:val="28"/>
        </w:rPr>
        <w:t xml:space="preserve"> по </w:t>
      </w:r>
      <w:r w:rsidRPr="00FB1B08">
        <w:rPr>
          <w:sz w:val="28"/>
          <w:szCs w:val="28"/>
          <w:lang w:val="en-US"/>
        </w:rPr>
        <w:t>TNM</w:t>
      </w:r>
      <w:r w:rsidRPr="00FB1B08">
        <w:rPr>
          <w:sz w:val="28"/>
          <w:szCs w:val="28"/>
        </w:rPr>
        <w:t>;</w:t>
      </w:r>
    </w:p>
    <w:p w:rsidR="00E152A9" w:rsidRPr="00FB1B08" w:rsidRDefault="00E152A9" w:rsidP="00DA7309">
      <w:pPr>
        <w:pStyle w:val="a3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>МРТ всего тела (</w:t>
      </w:r>
      <w:r w:rsidRPr="00FB1B08">
        <w:rPr>
          <w:sz w:val="28"/>
          <w:szCs w:val="28"/>
          <w:lang w:val="en-US"/>
        </w:rPr>
        <w:t>WHOLE</w:t>
      </w:r>
      <w:r w:rsidRPr="00FB1B08">
        <w:rPr>
          <w:sz w:val="28"/>
          <w:szCs w:val="28"/>
        </w:rPr>
        <w:t xml:space="preserve"> </w:t>
      </w:r>
      <w:r w:rsidRPr="00FB1B08">
        <w:rPr>
          <w:sz w:val="28"/>
          <w:szCs w:val="28"/>
          <w:lang w:val="en-US"/>
        </w:rPr>
        <w:t>BODY</w:t>
      </w:r>
      <w:r w:rsidRPr="00FB1B08">
        <w:rPr>
          <w:sz w:val="28"/>
          <w:szCs w:val="28"/>
        </w:rPr>
        <w:t xml:space="preserve">  </w:t>
      </w:r>
      <w:r w:rsidRPr="00FB1B08">
        <w:rPr>
          <w:sz w:val="28"/>
          <w:szCs w:val="28"/>
          <w:lang w:val="en-US"/>
        </w:rPr>
        <w:t>MRI</w:t>
      </w:r>
      <w:r w:rsidRPr="00FB1B08">
        <w:rPr>
          <w:sz w:val="28"/>
          <w:szCs w:val="28"/>
        </w:rPr>
        <w:t xml:space="preserve">) – </w:t>
      </w:r>
      <w:r w:rsidR="00DA7309" w:rsidRPr="00DA7309">
        <w:rPr>
          <w:sz w:val="28"/>
          <w:szCs w:val="28"/>
        </w:rPr>
        <w:t xml:space="preserve">оценка первичного очага, распространенности процесса и </w:t>
      </w:r>
      <w:proofErr w:type="spellStart"/>
      <w:r w:rsidR="00DA7309" w:rsidRPr="00DA7309">
        <w:rPr>
          <w:sz w:val="28"/>
          <w:szCs w:val="28"/>
        </w:rPr>
        <w:t>стадирования</w:t>
      </w:r>
      <w:proofErr w:type="spellEnd"/>
      <w:r w:rsidR="00DA7309" w:rsidRPr="00DA7309">
        <w:rPr>
          <w:sz w:val="28"/>
          <w:szCs w:val="28"/>
        </w:rPr>
        <w:t xml:space="preserve"> по TNM</w:t>
      </w:r>
      <w:r w:rsidRPr="00FB1B08">
        <w:rPr>
          <w:sz w:val="28"/>
          <w:szCs w:val="28"/>
        </w:rPr>
        <w:t>;</w:t>
      </w:r>
    </w:p>
    <w:p w:rsidR="00E152A9" w:rsidRPr="00FB1B08" w:rsidRDefault="00E152A9" w:rsidP="00FA11F0">
      <w:pPr>
        <w:pStyle w:val="a3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/>
          <w:bCs/>
          <w:sz w:val="28"/>
          <w:szCs w:val="28"/>
        </w:rPr>
      </w:pPr>
      <w:r w:rsidRPr="00FB1B08">
        <w:rPr>
          <w:sz w:val="28"/>
          <w:szCs w:val="28"/>
        </w:rPr>
        <w:t xml:space="preserve">спирография – </w:t>
      </w:r>
      <w:proofErr w:type="gramStart"/>
      <w:r w:rsidRPr="00FB1B08">
        <w:rPr>
          <w:sz w:val="28"/>
          <w:szCs w:val="28"/>
        </w:rPr>
        <w:t>для</w:t>
      </w:r>
      <w:proofErr w:type="gramEnd"/>
      <w:r w:rsidRPr="00FB1B08">
        <w:rPr>
          <w:sz w:val="28"/>
          <w:szCs w:val="28"/>
        </w:rPr>
        <w:t xml:space="preserve"> </w:t>
      </w:r>
      <w:proofErr w:type="gramStart"/>
      <w:r w:rsidRPr="00FB1B08">
        <w:rPr>
          <w:sz w:val="28"/>
          <w:szCs w:val="28"/>
        </w:rPr>
        <w:t>определение</w:t>
      </w:r>
      <w:proofErr w:type="gramEnd"/>
      <w:r w:rsidRPr="00FB1B08">
        <w:rPr>
          <w:sz w:val="28"/>
          <w:szCs w:val="28"/>
        </w:rPr>
        <w:t xml:space="preserve"> функции внешнего дыхания.</w:t>
      </w:r>
    </w:p>
    <w:p w:rsidR="00E152A9" w:rsidRPr="00FB1B08" w:rsidRDefault="00E152A9" w:rsidP="00FA11F0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FB1B08">
        <w:rPr>
          <w:b/>
          <w:sz w:val="28"/>
          <w:szCs w:val="28"/>
        </w:rPr>
        <w:t>Показания для консультации специалистов</w:t>
      </w:r>
      <w:r w:rsidRPr="00FB1B08">
        <w:rPr>
          <w:sz w:val="28"/>
          <w:szCs w:val="28"/>
        </w:rPr>
        <w:t xml:space="preserve">: </w:t>
      </w:r>
    </w:p>
    <w:p w:rsidR="00E152A9" w:rsidRPr="00FB1B08" w:rsidRDefault="00E152A9" w:rsidP="00FA11F0">
      <w:pPr>
        <w:pStyle w:val="a3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>консультация узких специалистов – по показаниям.</w:t>
      </w: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DA7309" w:rsidRDefault="00DA7309" w:rsidP="00FA11F0">
      <w:pPr>
        <w:rPr>
          <w:b/>
          <w:sz w:val="28"/>
          <w:szCs w:val="28"/>
          <w:lang w:eastAsia="en-US"/>
        </w:rPr>
      </w:pPr>
    </w:p>
    <w:p w:rsidR="00EF3B9C" w:rsidRDefault="00EF3B9C" w:rsidP="00FA11F0">
      <w:pPr>
        <w:rPr>
          <w:b/>
          <w:sz w:val="28"/>
          <w:szCs w:val="28"/>
          <w:lang w:eastAsia="en-US"/>
        </w:rPr>
      </w:pPr>
    </w:p>
    <w:p w:rsidR="00E152A9" w:rsidRPr="00FB1B08" w:rsidRDefault="00E152A9" w:rsidP="00FA11F0">
      <w:pPr>
        <w:rPr>
          <w:i/>
          <w:sz w:val="28"/>
          <w:szCs w:val="28"/>
          <w:lang w:eastAsia="en-US"/>
        </w:rPr>
      </w:pPr>
      <w:r w:rsidRPr="00FB1B08">
        <w:rPr>
          <w:b/>
          <w:sz w:val="28"/>
          <w:szCs w:val="28"/>
          <w:lang w:eastAsia="en-US"/>
        </w:rPr>
        <w:lastRenderedPageBreak/>
        <w:t xml:space="preserve">2.2   Диагностический алгоритм: </w:t>
      </w:r>
      <w:r w:rsidRPr="00FB1B08">
        <w:rPr>
          <w:i/>
          <w:sz w:val="28"/>
          <w:szCs w:val="28"/>
          <w:lang w:eastAsia="en-US"/>
        </w:rPr>
        <w:t>(схема)</w:t>
      </w:r>
    </w:p>
    <w:p w:rsidR="00E152A9" w:rsidRPr="00FB1B08" w:rsidRDefault="00E152A9" w:rsidP="00EF3B9C">
      <w:pPr>
        <w:rPr>
          <w:sz w:val="28"/>
          <w:szCs w:val="28"/>
        </w:rPr>
      </w:pPr>
    </w:p>
    <w:p w:rsidR="00E152A9" w:rsidRPr="00FB1B08" w:rsidRDefault="00DA7309" w:rsidP="00FA11F0">
      <w:pPr>
        <w:ind w:left="-567" w:right="-142"/>
        <w:jc w:val="both"/>
        <w:rPr>
          <w:sz w:val="28"/>
          <w:szCs w:val="28"/>
        </w:rPr>
      </w:pPr>
      <w:r>
        <w:rPr>
          <w:noProof/>
        </w:rPr>
        <w:pict>
          <v:group id="Группа 28" o:spid="_x0000_s1026" style="position:absolute;left:0;text-align:left;margin-left:-2.75pt;margin-top:1.7pt;width:499.3pt;height:616.05pt;z-index:1" coordorigin="758,1074" coordsize="10537,11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">
            <v:rect id="Rectangle 3" o:spid="_x0000_s1027" style="position:absolute;left:1530;top:1074;width:8173;height:13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<v:textbox>
                <w:txbxContent>
                  <w:p w:rsidR="00DA7309" w:rsidRPr="00D00F3B" w:rsidRDefault="00DA7309" w:rsidP="005C2221">
                    <w:pPr>
                      <w:pStyle w:val="a3"/>
                      <w:numPr>
                        <w:ilvl w:val="0"/>
                        <w:numId w:val="20"/>
                      </w:numPr>
                      <w:tabs>
                        <w:tab w:val="left" w:pos="284"/>
                      </w:tabs>
                      <w:ind w:left="0" w:firstLine="0"/>
                    </w:pPr>
                    <w:r w:rsidRPr="00D00F3B">
                      <w:t xml:space="preserve">постепенное начало заболевания с нарастанием одышки, болевого </w:t>
                    </w:r>
                    <w:proofErr w:type="spellStart"/>
                    <w:r w:rsidRPr="00D00F3B">
                      <w:t>сидрома</w:t>
                    </w:r>
                    <w:proofErr w:type="spellEnd"/>
                    <w:r w:rsidRPr="00D00F3B">
                      <w:t xml:space="preserve"> и присоединением кашля </w:t>
                    </w:r>
                  </w:p>
                  <w:p w:rsidR="00DA7309" w:rsidRPr="001729DC" w:rsidRDefault="00DA7309" w:rsidP="005C2221">
                    <w:pPr>
                      <w:pStyle w:val="a3"/>
                      <w:numPr>
                        <w:ilvl w:val="0"/>
                        <w:numId w:val="20"/>
                      </w:numPr>
                      <w:tabs>
                        <w:tab w:val="left" w:pos="284"/>
                      </w:tabs>
                      <w:ind w:left="0" w:firstLine="0"/>
                      <w:jc w:val="both"/>
                      <w:rPr>
                        <w:sz w:val="28"/>
                        <w:szCs w:val="28"/>
                      </w:rPr>
                    </w:pPr>
                    <w:r w:rsidRPr="00D00F3B">
                      <w:rPr>
                        <w:rFonts w:cs="Calibri"/>
                      </w:rPr>
                      <w:t xml:space="preserve">слабость, потливость по ночам, субфебрильная температура, похудание, признаки экссудативного </w:t>
                    </w:r>
                    <w:r>
                      <w:rPr>
                        <w:rFonts w:cs="Calibri"/>
                        <w:sz w:val="20"/>
                        <w:szCs w:val="20"/>
                      </w:rPr>
                      <w:t>плеврита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8" type="#_x0000_t32" style="position:absolute;left:5654;top:2445;width:0;height:4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S0Gc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tLQZwQAAANsAAAAPAAAAAAAAAAAAAAAA&#10;AKECAABkcnMvZG93bnJldi54bWxQSwUGAAAAAAQABAD5AAAAjwMAAAAA&#10;">
              <v:stroke endarrow="block"/>
            </v:shape>
            <v:rect id="Rectangle 5" o:spid="_x0000_s1029" style="position:absolute;left:3840;top:2897;width:4005;height: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<v:textbox>
                <w:txbxContent>
                  <w:p w:rsidR="00DA7309" w:rsidRPr="00492154" w:rsidRDefault="00DA7309" w:rsidP="007869D3">
                    <w:pPr>
                      <w:ind w:left="-142"/>
                      <w:jc w:val="center"/>
                      <w:rPr>
                        <w:b/>
                      </w:rPr>
                    </w:pPr>
                    <w:r w:rsidRPr="00492154">
                      <w:rPr>
                        <w:b/>
                      </w:rPr>
                      <w:t>Необходимо провести</w:t>
                    </w:r>
                  </w:p>
                </w:txbxContent>
              </v:textbox>
            </v:rect>
            <v:shape id="AutoShape 6" o:spid="_x0000_s1030" type="#_x0000_t32" style="position:absolute;left:2550;top:3213;width:129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Zd2s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fM7g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mXdrDAAAA2wAAAA8AAAAAAAAAAAAA&#10;AAAAoQIAAGRycy9kb3ducmV2LnhtbFBLBQYAAAAABAAEAPkAAACRAwAAAAA=&#10;"/>
            <v:shape id="AutoShape 7" o:spid="_x0000_s1031" type="#_x0000_t32" style="position:absolute;left:2550;top:3213;width:0;height:5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Yqbs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ZipuxAAAANsAAAAPAAAAAAAAAAAA&#10;AAAAAKECAABkcnMvZG93bnJldi54bWxQSwUGAAAAAAQABAD5AAAAkgMAAAAA&#10;">
              <v:stroke endarrow="block"/>
            </v:shape>
            <v:rect id="Rectangle 8" o:spid="_x0000_s1032" style="position:absolute;left:772;top:3796;width:4221;height:33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<v:textbox>
                <w:txbxContent>
                  <w:p w:rsidR="00DA7309" w:rsidRPr="00DA7309" w:rsidRDefault="00DA7309" w:rsidP="007869D3">
                    <w:pPr>
                      <w:jc w:val="both"/>
                      <w:rPr>
                        <w:b/>
                        <w:sz w:val="26"/>
                        <w:szCs w:val="26"/>
                      </w:rPr>
                    </w:pPr>
                    <w:r w:rsidRPr="00DD2B59">
                      <w:rPr>
                        <w:b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DA7309">
                      <w:rPr>
                        <w:b/>
                        <w:sz w:val="26"/>
                        <w:szCs w:val="26"/>
                      </w:rPr>
                      <w:t>физикальное</w:t>
                    </w:r>
                    <w:proofErr w:type="spellEnd"/>
                    <w:r w:rsidRPr="00DA7309">
                      <w:rPr>
                        <w:b/>
                        <w:sz w:val="26"/>
                        <w:szCs w:val="26"/>
                      </w:rPr>
                      <w:t xml:space="preserve"> обследование:</w:t>
                    </w:r>
                  </w:p>
                  <w:p w:rsidR="00DA7309" w:rsidRPr="00DA7309" w:rsidRDefault="00DA7309" w:rsidP="005C2221">
                    <w:pPr>
                      <w:numPr>
                        <w:ilvl w:val="0"/>
                        <w:numId w:val="8"/>
                      </w:numPr>
                      <w:tabs>
                        <w:tab w:val="left" w:pos="0"/>
                        <w:tab w:val="left" w:pos="284"/>
                      </w:tabs>
                      <w:ind w:left="0" w:firstLine="0"/>
                      <w:contextualSpacing/>
                      <w:jc w:val="both"/>
                      <w:rPr>
                        <w:sz w:val="26"/>
                        <w:szCs w:val="26"/>
                      </w:rPr>
                    </w:pPr>
                    <w:proofErr w:type="spellStart"/>
                    <w:r w:rsidRPr="00DA7309">
                      <w:rPr>
                        <w:sz w:val="26"/>
                        <w:szCs w:val="26"/>
                      </w:rPr>
                      <w:t>тахипноэ</w:t>
                    </w:r>
                    <w:proofErr w:type="spellEnd"/>
                    <w:r w:rsidRPr="00DA7309">
                      <w:rPr>
                        <w:sz w:val="26"/>
                        <w:szCs w:val="26"/>
                      </w:rPr>
                      <w:t>;</w:t>
                    </w:r>
                  </w:p>
                  <w:p w:rsidR="00DA7309" w:rsidRPr="00DA7309" w:rsidRDefault="00DA7309" w:rsidP="005C2221">
                    <w:pPr>
                      <w:numPr>
                        <w:ilvl w:val="0"/>
                        <w:numId w:val="8"/>
                      </w:numPr>
                      <w:tabs>
                        <w:tab w:val="left" w:pos="0"/>
                        <w:tab w:val="left" w:pos="284"/>
                      </w:tabs>
                      <w:ind w:left="0" w:firstLine="0"/>
                      <w:contextualSpacing/>
                      <w:jc w:val="both"/>
                      <w:rPr>
                        <w:sz w:val="26"/>
                        <w:szCs w:val="26"/>
                      </w:rPr>
                    </w:pPr>
                    <w:r w:rsidRPr="00DA7309">
                      <w:rPr>
                        <w:sz w:val="26"/>
                        <w:szCs w:val="26"/>
                      </w:rPr>
                      <w:t xml:space="preserve"> асимметрия грудной клетки;</w:t>
                    </w:r>
                  </w:p>
                  <w:p w:rsidR="00DA7309" w:rsidRPr="00DA7309" w:rsidRDefault="00DA7309" w:rsidP="005C2221">
                    <w:pPr>
                      <w:numPr>
                        <w:ilvl w:val="0"/>
                        <w:numId w:val="8"/>
                      </w:numPr>
                      <w:tabs>
                        <w:tab w:val="left" w:pos="0"/>
                        <w:tab w:val="left" w:pos="284"/>
                      </w:tabs>
                      <w:ind w:left="0" w:firstLine="0"/>
                      <w:contextualSpacing/>
                      <w:jc w:val="both"/>
                      <w:rPr>
                        <w:sz w:val="26"/>
                        <w:szCs w:val="26"/>
                      </w:rPr>
                    </w:pPr>
                    <w:r w:rsidRPr="00DA7309">
                      <w:rPr>
                        <w:sz w:val="26"/>
                        <w:szCs w:val="26"/>
                      </w:rPr>
                      <w:t>отставание пораженной половины грудной клетки в акте дыхания;</w:t>
                    </w:r>
                  </w:p>
                  <w:p w:rsidR="00DA7309" w:rsidRPr="00DA7309" w:rsidRDefault="00DA7309" w:rsidP="005C2221">
                    <w:pPr>
                      <w:numPr>
                        <w:ilvl w:val="0"/>
                        <w:numId w:val="8"/>
                      </w:numPr>
                      <w:tabs>
                        <w:tab w:val="left" w:pos="0"/>
                        <w:tab w:val="left" w:pos="284"/>
                      </w:tabs>
                      <w:ind w:left="0" w:firstLine="0"/>
                      <w:contextualSpacing/>
                      <w:jc w:val="both"/>
                      <w:rPr>
                        <w:sz w:val="26"/>
                        <w:szCs w:val="26"/>
                      </w:rPr>
                    </w:pPr>
                    <w:r w:rsidRPr="00DA7309">
                      <w:rPr>
                        <w:sz w:val="26"/>
                        <w:szCs w:val="26"/>
                      </w:rPr>
                      <w:t xml:space="preserve"> притупление </w:t>
                    </w:r>
                    <w:proofErr w:type="spellStart"/>
                    <w:r w:rsidRPr="00DA7309">
                      <w:rPr>
                        <w:sz w:val="26"/>
                        <w:szCs w:val="26"/>
                      </w:rPr>
                      <w:t>перкуторного</w:t>
                    </w:r>
                    <w:proofErr w:type="spellEnd"/>
                    <w:r w:rsidRPr="00DA7309">
                      <w:rPr>
                        <w:sz w:val="26"/>
                        <w:szCs w:val="26"/>
                      </w:rPr>
                      <w:t xml:space="preserve"> звука на стороне поражения;</w:t>
                    </w:r>
                  </w:p>
                  <w:p w:rsidR="00DA7309" w:rsidRPr="00DA7309" w:rsidRDefault="00DA7309" w:rsidP="005C2221">
                    <w:pPr>
                      <w:numPr>
                        <w:ilvl w:val="0"/>
                        <w:numId w:val="8"/>
                      </w:numPr>
                      <w:tabs>
                        <w:tab w:val="left" w:pos="0"/>
                        <w:tab w:val="left" w:pos="284"/>
                      </w:tabs>
                      <w:ind w:left="0" w:firstLine="0"/>
                      <w:contextualSpacing/>
                      <w:jc w:val="both"/>
                      <w:rPr>
                        <w:sz w:val="26"/>
                        <w:szCs w:val="26"/>
                      </w:rPr>
                    </w:pPr>
                    <w:proofErr w:type="spellStart"/>
                    <w:r w:rsidRPr="00DA7309">
                      <w:rPr>
                        <w:sz w:val="26"/>
                        <w:szCs w:val="26"/>
                      </w:rPr>
                      <w:t>аускультативно</w:t>
                    </w:r>
                    <w:proofErr w:type="spellEnd"/>
                    <w:r w:rsidRPr="00DA7309">
                      <w:rPr>
                        <w:sz w:val="26"/>
                        <w:szCs w:val="26"/>
                      </w:rPr>
                      <w:t xml:space="preserve"> ослабление дыхания на стороне поражения.</w:t>
                    </w:r>
                  </w:p>
                  <w:p w:rsidR="00DA7309" w:rsidRPr="002A548E" w:rsidRDefault="00DA7309" w:rsidP="007869D3">
                    <w:pPr>
                      <w:tabs>
                        <w:tab w:val="left" w:pos="284"/>
                      </w:tabs>
                      <w:contextualSpacing/>
                      <w:jc w:val="both"/>
                    </w:pPr>
                  </w:p>
                  <w:p w:rsidR="00DA7309" w:rsidRPr="00AA533E" w:rsidRDefault="00DA7309" w:rsidP="007869D3">
                    <w:pPr>
                      <w:contextualSpacing/>
                      <w:jc w:val="both"/>
                    </w:pPr>
                  </w:p>
                </w:txbxContent>
              </v:textbox>
            </v:rect>
            <v:rect id="Rectangle 9" o:spid="_x0000_s1033" style="position:absolute;left:772;top:7480;width:4221;height:2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<v:textbox>
                <w:txbxContent>
                  <w:p w:rsidR="00DA7309" w:rsidRPr="00DA7309" w:rsidRDefault="00DA7309" w:rsidP="00DA7309">
                    <w:pPr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DA7309">
                      <w:rPr>
                        <w:b/>
                        <w:sz w:val="26"/>
                        <w:szCs w:val="26"/>
                      </w:rPr>
                      <w:t>Общий анализ крови:</w:t>
                    </w:r>
                  </w:p>
                  <w:p w:rsidR="00DA7309" w:rsidRPr="00DA7309" w:rsidRDefault="00DA7309" w:rsidP="005C2221">
                    <w:pPr>
                      <w:pStyle w:val="a3"/>
                      <w:numPr>
                        <w:ilvl w:val="0"/>
                        <w:numId w:val="9"/>
                      </w:numPr>
                      <w:ind w:left="284" w:right="-142"/>
                      <w:rPr>
                        <w:sz w:val="26"/>
                        <w:szCs w:val="26"/>
                      </w:rPr>
                    </w:pPr>
                    <w:r w:rsidRPr="00DA7309">
                      <w:rPr>
                        <w:rFonts w:cs="Calibri"/>
                        <w:sz w:val="26"/>
                        <w:szCs w:val="26"/>
                      </w:rPr>
                      <w:t>норма или незначительные не патогномоничные изменения:</w:t>
                    </w:r>
                  </w:p>
                  <w:p w:rsidR="00DA7309" w:rsidRPr="00DA7309" w:rsidRDefault="00DA7309" w:rsidP="005C2221">
                    <w:pPr>
                      <w:pStyle w:val="a3"/>
                      <w:numPr>
                        <w:ilvl w:val="0"/>
                        <w:numId w:val="9"/>
                      </w:numPr>
                      <w:ind w:left="284" w:right="-142"/>
                      <w:rPr>
                        <w:sz w:val="26"/>
                        <w:szCs w:val="26"/>
                      </w:rPr>
                    </w:pPr>
                    <w:r w:rsidRPr="00DA7309">
                      <w:rPr>
                        <w:rFonts w:cs="Calibri"/>
                        <w:sz w:val="26"/>
                        <w:szCs w:val="26"/>
                      </w:rPr>
                      <w:t xml:space="preserve"> повышение СОЭ;</w:t>
                    </w:r>
                  </w:p>
                  <w:p w:rsidR="00DA7309" w:rsidRPr="00DA7309" w:rsidRDefault="00DA7309" w:rsidP="005C2221">
                    <w:pPr>
                      <w:pStyle w:val="a3"/>
                      <w:numPr>
                        <w:ilvl w:val="0"/>
                        <w:numId w:val="9"/>
                      </w:numPr>
                      <w:ind w:left="284" w:right="-142"/>
                      <w:rPr>
                        <w:sz w:val="26"/>
                        <w:szCs w:val="26"/>
                      </w:rPr>
                    </w:pPr>
                    <w:r w:rsidRPr="00DA7309">
                      <w:rPr>
                        <w:rFonts w:cs="Calibri"/>
                        <w:sz w:val="26"/>
                        <w:szCs w:val="26"/>
                      </w:rPr>
                      <w:t>анемия;</w:t>
                    </w:r>
                  </w:p>
                  <w:p w:rsidR="00DA7309" w:rsidRPr="00DA7309" w:rsidRDefault="00DA7309" w:rsidP="005C2221">
                    <w:pPr>
                      <w:pStyle w:val="a3"/>
                      <w:numPr>
                        <w:ilvl w:val="0"/>
                        <w:numId w:val="9"/>
                      </w:numPr>
                      <w:ind w:left="284" w:right="-142"/>
                      <w:rPr>
                        <w:sz w:val="26"/>
                        <w:szCs w:val="26"/>
                      </w:rPr>
                    </w:pPr>
                    <w:r w:rsidRPr="00DA7309">
                      <w:rPr>
                        <w:rFonts w:cs="Calibri"/>
                        <w:sz w:val="26"/>
                        <w:szCs w:val="26"/>
                      </w:rPr>
                      <w:t xml:space="preserve"> лейкоцитоз.</w:t>
                    </w:r>
                  </w:p>
                </w:txbxContent>
              </v:textbox>
            </v:rect>
            <v:rect id="Rectangle 10" o:spid="_x0000_s1034" style="position:absolute;left:758;top:10558;width:4235;height:18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>
              <v:textbox>
                <w:txbxContent>
                  <w:p w:rsidR="00DA7309" w:rsidRPr="00DA7309" w:rsidRDefault="00DA7309" w:rsidP="007869D3">
                    <w:pPr>
                      <w:ind w:left="-142"/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DA7309">
                      <w:rPr>
                        <w:b/>
                        <w:sz w:val="26"/>
                        <w:szCs w:val="26"/>
                      </w:rPr>
                      <w:t>Биохимический анализ крови и коагулограмма:</w:t>
                    </w:r>
                  </w:p>
                  <w:p w:rsidR="00DA7309" w:rsidRPr="00DA7309" w:rsidRDefault="00DA7309" w:rsidP="005C2221">
                    <w:pPr>
                      <w:pStyle w:val="a3"/>
                      <w:numPr>
                        <w:ilvl w:val="0"/>
                        <w:numId w:val="21"/>
                      </w:numPr>
                      <w:tabs>
                        <w:tab w:val="left" w:pos="284"/>
                      </w:tabs>
                      <w:ind w:left="0" w:firstLine="0"/>
                      <w:rPr>
                        <w:rFonts w:cs="Calibri"/>
                        <w:sz w:val="26"/>
                        <w:szCs w:val="26"/>
                      </w:rPr>
                    </w:pPr>
                    <w:proofErr w:type="spellStart"/>
                    <w:r w:rsidRPr="00DA7309">
                      <w:rPr>
                        <w:rFonts w:cs="Calibri"/>
                        <w:sz w:val="26"/>
                        <w:szCs w:val="26"/>
                      </w:rPr>
                      <w:t>гипопротеинемия</w:t>
                    </w:r>
                    <w:proofErr w:type="spellEnd"/>
                    <w:r w:rsidRPr="00DA7309">
                      <w:rPr>
                        <w:rFonts w:cs="Calibri"/>
                        <w:sz w:val="26"/>
                        <w:szCs w:val="26"/>
                      </w:rPr>
                      <w:t xml:space="preserve">; </w:t>
                    </w:r>
                  </w:p>
                  <w:p w:rsidR="00DA7309" w:rsidRPr="00DA7309" w:rsidRDefault="00DA7309" w:rsidP="005C2221">
                    <w:pPr>
                      <w:pStyle w:val="a3"/>
                      <w:numPr>
                        <w:ilvl w:val="0"/>
                        <w:numId w:val="21"/>
                      </w:numPr>
                      <w:tabs>
                        <w:tab w:val="left" w:pos="284"/>
                      </w:tabs>
                      <w:ind w:left="0" w:firstLine="0"/>
                      <w:rPr>
                        <w:rFonts w:cs="Calibri"/>
                        <w:sz w:val="26"/>
                        <w:szCs w:val="26"/>
                      </w:rPr>
                    </w:pPr>
                    <w:proofErr w:type="spellStart"/>
                    <w:r w:rsidRPr="00DA7309">
                      <w:rPr>
                        <w:rFonts w:cs="Calibri"/>
                        <w:sz w:val="26"/>
                        <w:szCs w:val="26"/>
                      </w:rPr>
                      <w:t>гиперглюкоземия</w:t>
                    </w:r>
                    <w:proofErr w:type="spellEnd"/>
                    <w:r w:rsidRPr="00DA7309">
                      <w:rPr>
                        <w:rFonts w:cs="Calibri"/>
                        <w:sz w:val="26"/>
                        <w:szCs w:val="26"/>
                      </w:rPr>
                      <w:t xml:space="preserve">; </w:t>
                    </w:r>
                  </w:p>
                  <w:p w:rsidR="00DA7309" w:rsidRPr="00DA7309" w:rsidRDefault="00DA7309" w:rsidP="005C2221">
                    <w:pPr>
                      <w:pStyle w:val="a3"/>
                      <w:numPr>
                        <w:ilvl w:val="0"/>
                        <w:numId w:val="21"/>
                      </w:numPr>
                      <w:tabs>
                        <w:tab w:val="left" w:pos="284"/>
                      </w:tabs>
                      <w:ind w:left="0" w:firstLine="0"/>
                      <w:rPr>
                        <w:b/>
                        <w:sz w:val="26"/>
                        <w:szCs w:val="26"/>
                      </w:rPr>
                    </w:pPr>
                    <w:r w:rsidRPr="00DA7309">
                      <w:rPr>
                        <w:rFonts w:cs="Calibri"/>
                        <w:sz w:val="26"/>
                        <w:szCs w:val="26"/>
                      </w:rPr>
                      <w:t xml:space="preserve">склонность к </w:t>
                    </w:r>
                    <w:proofErr w:type="spellStart"/>
                    <w:r w:rsidRPr="00DA7309">
                      <w:rPr>
                        <w:rFonts w:cs="Calibri"/>
                        <w:sz w:val="26"/>
                        <w:szCs w:val="26"/>
                      </w:rPr>
                      <w:t>гиперкоагуляции</w:t>
                    </w:r>
                    <w:proofErr w:type="spellEnd"/>
                    <w:r w:rsidRPr="00DA7309">
                      <w:rPr>
                        <w:rFonts w:cs="Calibri"/>
                        <w:sz w:val="26"/>
                        <w:szCs w:val="26"/>
                      </w:rPr>
                      <w:t>.</w:t>
                    </w:r>
                  </w:p>
                  <w:p w:rsidR="00DA7309" w:rsidRPr="00DA7309" w:rsidRDefault="00DA7309" w:rsidP="007869D3">
                    <w:pPr>
                      <w:pStyle w:val="a3"/>
                      <w:ind w:left="-142" w:right="-142"/>
                      <w:jc w:val="both"/>
                      <w:rPr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Rectangle 11" o:spid="_x0000_s1035" style="position:absolute;left:7227;top:9509;width:4057;height:4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<v:textbox>
                <w:txbxContent>
                  <w:p w:rsidR="00DA7309" w:rsidRPr="00492154" w:rsidRDefault="00DA7309" w:rsidP="007869D3">
                    <w:pPr>
                      <w:pStyle w:val="a3"/>
                      <w:ind w:left="-142" w:right="-219"/>
                      <w:jc w:val="center"/>
                      <w:rPr>
                        <w:b/>
                        <w:lang w:val="kk-KZ"/>
                      </w:rPr>
                    </w:pPr>
                    <w:r w:rsidRPr="00492154">
                      <w:rPr>
                        <w:b/>
                      </w:rPr>
                      <w:t>Диагноз подтвержден</w:t>
                    </w:r>
                  </w:p>
                </w:txbxContent>
              </v:textbox>
            </v:rect>
            <v:rect id="Rectangle 12" o:spid="_x0000_s1036" style="position:absolute;left:7215;top:3991;width:3757;height:34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>
              <v:textbox>
                <w:txbxContent>
                  <w:p w:rsidR="00DA7309" w:rsidRPr="00DA7309" w:rsidRDefault="00DA7309" w:rsidP="007869D3">
                    <w:pPr>
                      <w:ind w:right="-12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DA7309">
                      <w:rPr>
                        <w:b/>
                        <w:sz w:val="28"/>
                        <w:szCs w:val="28"/>
                      </w:rPr>
                      <w:t>Дифференциальный диагноз:</w:t>
                    </w:r>
                  </w:p>
                  <w:p w:rsidR="00DA7309" w:rsidRPr="00DA7309" w:rsidRDefault="00DA7309" w:rsidP="007869D3">
                    <w:pPr>
                      <w:rPr>
                        <w:sz w:val="28"/>
                        <w:szCs w:val="28"/>
                      </w:rPr>
                    </w:pPr>
                    <w:r w:rsidRPr="00DA7309">
                      <w:rPr>
                        <w:rFonts w:cs="Calibri"/>
                        <w:sz w:val="28"/>
                        <w:szCs w:val="28"/>
                      </w:rPr>
                      <w:t>пневмония, туберкулез легких, метастатические поражения легких и плевры, плеврит туберкулезной этиологии, реактивный плеврит.</w:t>
                    </w:r>
                  </w:p>
                </w:txbxContent>
              </v:textbox>
            </v:rect>
            <v:rect id="Rectangle 13" o:spid="_x0000_s1037" style="position:absolute;left:7659;top:7815;width:3015;height:4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>
              <v:textbox>
                <w:txbxContent>
                  <w:p w:rsidR="00DA7309" w:rsidRPr="00492154" w:rsidRDefault="00DA7309" w:rsidP="007869D3">
                    <w:pPr>
                      <w:pStyle w:val="a3"/>
                      <w:ind w:left="-142" w:right="-120"/>
                      <w:jc w:val="center"/>
                      <w:rPr>
                        <w:b/>
                      </w:rPr>
                    </w:pPr>
                    <w:r w:rsidRPr="00492154">
                      <w:rPr>
                        <w:b/>
                      </w:rPr>
                      <w:t>Диагноз вероятен</w:t>
                    </w:r>
                  </w:p>
                </w:txbxContent>
              </v:textbox>
            </v:rect>
            <v:rect id="Rectangle 14" o:spid="_x0000_s1038" style="position:absolute;left:7425;top:8679;width:3697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<v:textbox>
                <w:txbxContent>
                  <w:p w:rsidR="00DA7309" w:rsidRPr="00046ED2" w:rsidRDefault="00DA7309" w:rsidP="007869D3">
                    <w:pPr>
                      <w:ind w:right="-12"/>
                      <w:contextualSpacing/>
                    </w:pPr>
                    <w:r>
                      <w:t xml:space="preserve">              </w:t>
                    </w:r>
                    <w:proofErr w:type="spellStart"/>
                    <w:r>
                      <w:t>Мезотелиома</w:t>
                    </w:r>
                    <w:proofErr w:type="spellEnd"/>
                    <w:r>
                      <w:t xml:space="preserve"> плевры</w:t>
                    </w:r>
                  </w:p>
                </w:txbxContent>
              </v:textbox>
            </v:rect>
            <v:rect id="Rectangle 15" o:spid="_x0000_s1039" style="position:absolute;left:7163;top:10477;width:4132;height:1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>
              <v:textbox>
                <w:txbxContent>
                  <w:p w:rsidR="00DA7309" w:rsidRPr="00970C5C" w:rsidRDefault="00DA7309" w:rsidP="00A72AEB">
                    <w:pPr>
                      <w:ind w:right="-12"/>
                      <w:contextualSpacing/>
                    </w:pPr>
                    <w:r>
                      <w:rPr>
                        <w:b/>
                        <w:iCs/>
                      </w:rPr>
                      <w:t>Цитологическая и гистологическая верификация диагноза</w:t>
                    </w:r>
                  </w:p>
                </w:txbxContent>
              </v:textbox>
            </v:rect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AutoShape 16" o:spid="_x0000_s1040" type="#_x0000_t88" style="position:absolute;left:4993;top:3991;width:661;height:80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dC+sIA&#10;AADbAAAADwAAAGRycy9kb3ducmV2LnhtbESPQWsCMRSE7wX/Q3iCt5pVS5HVKCIIhR6ktr0/N8/N&#10;6uYlJNFd/fVNodDjMDPfMMt1b1txoxAbxwom4wIEceV0w7WCr8/d8xxETMgaW8ek4E4R1qvB0xJL&#10;7Tr+oNsh1SJDOJaowKTkSyljZchiHDtPnL2TCxZTlqGWOmCX4baV06J4lRYbzgsGPW0NVZfD1Sr4&#10;ft8bCsfHeTJP98Z7N5PdjpUaDfvNAkSiPv2H/9pvWsHLFH6/5B8gV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p0L6wgAAANsAAAAPAAAAAAAAAAAAAAAAAJgCAABkcnMvZG93&#10;bnJldi54bWxQSwUGAAAAAAQABAD1AAAAhwMAAAAA&#10;" adj="2072"/>
            <v:shape id="AutoShape 17" o:spid="_x0000_s1041" type="#_x0000_t32" style="position:absolute;left:9122;top:8259;width:0;height:42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ZE8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gWRPGAAAA2wAAAA8AAAAAAAAA&#10;AAAAAAAAoQIAAGRycy9kb3ducmV2LnhtbFBLBQYAAAAABAAEAPkAAACUAwAAAAA=&#10;">
              <v:stroke endarrow="block"/>
            </v:shape>
            <v:shape id="AutoShape 18" o:spid="_x0000_s1042" type="#_x0000_t32" style="position:absolute;left:9108;top:7410;width:14;height:405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Eqj8MAAADbAAAADwAAAGRycy9kb3ducmV2LnhtbESPzWrDMBCE74W8g9hAbo1cI0LiRAml&#10;pRBKL/k55LhYW9nUWhlrm7hvXxUKOQ4z8w2z2Y2hU1caUhvZwtO8AEVcR9eyt3A+vT0uQSVBdthF&#10;Jgs/lGC3nTxssHLxxge6HsWrDOFUoYVGpK+0TnVDAdM89sTZ+4xDQMly8NoNeMvw0OmyKBY6YMt5&#10;ocGeXhqqv47fwcLlHD5WpXkN3viTHITe29IsrJ1Nx+c1KKFR7uH/9t5ZMAb+vuQfo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BKo/DAAAA2wAAAA8AAAAAAAAAAAAA&#10;AAAAoQIAAGRycy9kb3ducmV2LnhtbFBLBQYAAAAABAAEAPkAAACRAwAAAAA=&#10;">
              <v:stroke endarrow="block"/>
            </v:shape>
            <v:shape id="AutoShape 19" o:spid="_x0000_s1043" type="#_x0000_t32" style="position:absolute;left:9093;top:9189;width:14;height:36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6c3sIAAADbAAAADwAAAGRycy9kb3ducmV2LnhtbESPQWsCMRSE74L/ITyhN81WqshqlCoI&#10;0kupCnp8bJ67wc3Lsomb9d83hYLHYWa+YVab3taio9YbxwreJxkI4sJpw6WC82k/XoDwAVlj7ZgU&#10;PMnDZj0crDDXLvIPdcdQigRhn6OCKoQml9IXFVn0E9cQJ+/mWoshybaUusWY4LaW0yybS4uG00KF&#10;De0qKu7Hh1Vg4rfpmsMubr8uV68jmefMGaXeRv3nEkSgPrzC/+2DVvAxg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6c3sIAAADbAAAADwAAAAAAAAAAAAAA&#10;AAChAgAAZHJzL2Rvd25yZXYueG1sUEsFBgAAAAAEAAQA+QAAAJADAAAAAA==&#10;">
              <v:stroke endarrow="block"/>
            </v:shape>
            <v:shape id="AutoShape 20" o:spid="_x0000_s1044" type="#_x0000_t32" style="position:absolute;left:5654;top:8032;width:1771;height:90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6i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Bf6i8UAAADbAAAADwAAAAAAAAAA&#10;AAAAAAChAgAAZHJzL2Rvd25yZXYueG1sUEsFBgAAAAAEAAQA+QAAAJMDAAAAAA==&#10;">
              <v:stroke endarrow="block"/>
            </v:shape>
            <v:shape id="AutoShape 21" o:spid="_x0000_s1045" type="#_x0000_t32" style="position:absolute;left:9137;top:9987;width:0;height:4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tfEM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bXxDGAAAA2wAAAA8AAAAAAAAA&#10;AAAAAAAAoQIAAGRycy9kb3ducmV2LnhtbFBLBQYAAAAABAAEAPkAAACUAwAAAAA=&#10;">
              <v:stroke endarrow="block"/>
            </v:shape>
          </v:group>
        </w:pict>
      </w:r>
    </w:p>
    <w:p w:rsidR="00E152A9" w:rsidRPr="00FB1B08" w:rsidRDefault="00E152A9" w:rsidP="00FA11F0">
      <w:pPr>
        <w:ind w:left="-567" w:right="-142"/>
        <w:jc w:val="both"/>
        <w:rPr>
          <w:sz w:val="28"/>
          <w:szCs w:val="28"/>
        </w:rPr>
      </w:pPr>
    </w:p>
    <w:p w:rsidR="00E152A9" w:rsidRPr="00FB1B08" w:rsidRDefault="00E152A9" w:rsidP="00FA11F0">
      <w:pPr>
        <w:ind w:left="-567" w:right="-142"/>
        <w:jc w:val="both"/>
        <w:rPr>
          <w:sz w:val="28"/>
          <w:szCs w:val="28"/>
        </w:rPr>
      </w:pPr>
    </w:p>
    <w:p w:rsidR="00E152A9" w:rsidRPr="00FB1B08" w:rsidRDefault="00E152A9" w:rsidP="00FA11F0">
      <w:pPr>
        <w:ind w:left="-567" w:right="-142"/>
        <w:jc w:val="both"/>
        <w:rPr>
          <w:sz w:val="28"/>
          <w:szCs w:val="28"/>
        </w:rPr>
      </w:pPr>
    </w:p>
    <w:p w:rsidR="00E152A9" w:rsidRPr="00FB1B08" w:rsidRDefault="00E152A9" w:rsidP="00FA11F0">
      <w:pPr>
        <w:ind w:left="-567" w:right="-142"/>
        <w:jc w:val="both"/>
        <w:rPr>
          <w:sz w:val="28"/>
          <w:szCs w:val="28"/>
        </w:rPr>
      </w:pPr>
    </w:p>
    <w:p w:rsidR="00E152A9" w:rsidRPr="00FB1B08" w:rsidRDefault="00E152A9" w:rsidP="00FA11F0">
      <w:pPr>
        <w:ind w:left="-567" w:right="-142"/>
        <w:jc w:val="both"/>
        <w:rPr>
          <w:sz w:val="28"/>
          <w:szCs w:val="28"/>
        </w:rPr>
      </w:pPr>
    </w:p>
    <w:p w:rsidR="00E152A9" w:rsidRPr="00FB1B08" w:rsidRDefault="00E152A9" w:rsidP="00FA11F0">
      <w:pPr>
        <w:ind w:left="-567" w:right="-142"/>
        <w:jc w:val="both"/>
        <w:rPr>
          <w:sz w:val="28"/>
          <w:szCs w:val="28"/>
        </w:rPr>
      </w:pPr>
    </w:p>
    <w:p w:rsidR="00E152A9" w:rsidRPr="00FB1B08" w:rsidRDefault="00E152A9" w:rsidP="00FA11F0">
      <w:pPr>
        <w:ind w:left="-567" w:right="-142"/>
        <w:jc w:val="both"/>
        <w:rPr>
          <w:sz w:val="28"/>
          <w:szCs w:val="28"/>
        </w:rPr>
      </w:pPr>
    </w:p>
    <w:p w:rsidR="00E152A9" w:rsidRPr="00FB1B08" w:rsidRDefault="00E152A9" w:rsidP="00FA11F0">
      <w:pPr>
        <w:ind w:left="-567" w:right="-142"/>
        <w:jc w:val="both"/>
        <w:rPr>
          <w:sz w:val="28"/>
          <w:szCs w:val="28"/>
        </w:rPr>
      </w:pPr>
    </w:p>
    <w:p w:rsidR="00E152A9" w:rsidRPr="00FB1B08" w:rsidRDefault="00E152A9" w:rsidP="00FA11F0">
      <w:pPr>
        <w:ind w:left="-567" w:right="-142"/>
        <w:jc w:val="both"/>
        <w:rPr>
          <w:sz w:val="28"/>
          <w:szCs w:val="28"/>
        </w:rPr>
      </w:pPr>
    </w:p>
    <w:p w:rsidR="00E152A9" w:rsidRPr="00FB1B08" w:rsidRDefault="00E152A9" w:rsidP="00FA11F0">
      <w:pPr>
        <w:ind w:left="-567" w:right="-142"/>
        <w:jc w:val="both"/>
        <w:rPr>
          <w:sz w:val="28"/>
          <w:szCs w:val="28"/>
        </w:rPr>
      </w:pPr>
    </w:p>
    <w:p w:rsidR="00E152A9" w:rsidRPr="00FB1B08" w:rsidRDefault="00E152A9" w:rsidP="00FA11F0">
      <w:pPr>
        <w:ind w:left="-567" w:right="-142"/>
        <w:jc w:val="both"/>
        <w:rPr>
          <w:sz w:val="28"/>
          <w:szCs w:val="28"/>
        </w:rPr>
      </w:pPr>
    </w:p>
    <w:p w:rsidR="00E152A9" w:rsidRPr="00FB1B08" w:rsidRDefault="00E152A9" w:rsidP="00FA11F0">
      <w:pPr>
        <w:ind w:left="-567" w:right="-142"/>
        <w:jc w:val="both"/>
        <w:rPr>
          <w:sz w:val="28"/>
          <w:szCs w:val="28"/>
        </w:rPr>
      </w:pPr>
    </w:p>
    <w:p w:rsidR="00E152A9" w:rsidRPr="00FB1B08" w:rsidRDefault="00E152A9" w:rsidP="00FA11F0">
      <w:pPr>
        <w:ind w:left="-567" w:right="-142"/>
        <w:jc w:val="both"/>
        <w:rPr>
          <w:sz w:val="28"/>
          <w:szCs w:val="28"/>
        </w:rPr>
      </w:pPr>
    </w:p>
    <w:p w:rsidR="00E152A9" w:rsidRPr="00FB1B08" w:rsidRDefault="00E152A9" w:rsidP="00FA11F0">
      <w:pPr>
        <w:rPr>
          <w:i/>
          <w:sz w:val="28"/>
          <w:szCs w:val="28"/>
          <w:lang w:eastAsia="en-US"/>
        </w:rPr>
      </w:pPr>
    </w:p>
    <w:p w:rsidR="00E152A9" w:rsidRPr="00FB1B08" w:rsidRDefault="00E152A9" w:rsidP="00FA11F0">
      <w:pPr>
        <w:jc w:val="both"/>
        <w:rPr>
          <w:sz w:val="28"/>
          <w:szCs w:val="28"/>
        </w:rPr>
      </w:pPr>
    </w:p>
    <w:p w:rsidR="00E152A9" w:rsidRPr="00FB1B08" w:rsidRDefault="00E152A9" w:rsidP="00FA11F0">
      <w:pPr>
        <w:jc w:val="both"/>
        <w:rPr>
          <w:b/>
          <w:sz w:val="28"/>
          <w:szCs w:val="28"/>
        </w:rPr>
      </w:pPr>
    </w:p>
    <w:p w:rsidR="00E152A9" w:rsidRPr="00FB1B08" w:rsidRDefault="00E152A9" w:rsidP="00FA11F0">
      <w:pPr>
        <w:jc w:val="both"/>
        <w:rPr>
          <w:b/>
          <w:sz w:val="28"/>
          <w:szCs w:val="28"/>
        </w:rPr>
      </w:pPr>
    </w:p>
    <w:p w:rsidR="00E152A9" w:rsidRPr="00FB1B08" w:rsidRDefault="00E152A9" w:rsidP="00FA11F0">
      <w:pPr>
        <w:jc w:val="both"/>
        <w:rPr>
          <w:b/>
          <w:sz w:val="28"/>
          <w:szCs w:val="28"/>
        </w:rPr>
      </w:pPr>
    </w:p>
    <w:p w:rsidR="00E152A9" w:rsidRPr="00FB1B08" w:rsidRDefault="00E152A9" w:rsidP="00FA11F0">
      <w:pPr>
        <w:jc w:val="both"/>
        <w:rPr>
          <w:b/>
          <w:sz w:val="28"/>
          <w:szCs w:val="28"/>
        </w:rPr>
      </w:pPr>
    </w:p>
    <w:p w:rsidR="00E152A9" w:rsidRPr="00FB1B08" w:rsidRDefault="00E152A9" w:rsidP="00FA11F0">
      <w:pPr>
        <w:jc w:val="both"/>
        <w:rPr>
          <w:b/>
          <w:sz w:val="28"/>
          <w:szCs w:val="28"/>
        </w:rPr>
      </w:pPr>
    </w:p>
    <w:p w:rsidR="00E152A9" w:rsidRPr="00FB1B08" w:rsidRDefault="00E152A9" w:rsidP="00FA11F0">
      <w:pPr>
        <w:jc w:val="both"/>
        <w:rPr>
          <w:b/>
          <w:sz w:val="28"/>
          <w:szCs w:val="28"/>
        </w:rPr>
      </w:pPr>
    </w:p>
    <w:p w:rsidR="00E152A9" w:rsidRPr="00FB1B08" w:rsidRDefault="00E152A9" w:rsidP="00FA11F0">
      <w:pPr>
        <w:jc w:val="both"/>
        <w:rPr>
          <w:b/>
          <w:sz w:val="28"/>
          <w:szCs w:val="28"/>
        </w:rPr>
      </w:pPr>
    </w:p>
    <w:p w:rsidR="00E152A9" w:rsidRPr="00FB1B08" w:rsidRDefault="00E152A9" w:rsidP="00FA11F0">
      <w:pPr>
        <w:jc w:val="both"/>
        <w:rPr>
          <w:b/>
          <w:sz w:val="28"/>
          <w:szCs w:val="28"/>
        </w:rPr>
      </w:pPr>
    </w:p>
    <w:p w:rsidR="00E152A9" w:rsidRPr="00FB1B08" w:rsidRDefault="00E152A9" w:rsidP="00FA11F0">
      <w:pPr>
        <w:jc w:val="both"/>
        <w:rPr>
          <w:b/>
          <w:sz w:val="28"/>
          <w:szCs w:val="28"/>
        </w:rPr>
      </w:pPr>
    </w:p>
    <w:p w:rsidR="00E152A9" w:rsidRPr="00FB1B08" w:rsidRDefault="00E152A9" w:rsidP="00FA11F0">
      <w:pPr>
        <w:jc w:val="both"/>
        <w:rPr>
          <w:b/>
          <w:sz w:val="28"/>
          <w:szCs w:val="28"/>
        </w:rPr>
      </w:pPr>
    </w:p>
    <w:p w:rsidR="00E152A9" w:rsidRPr="00FB1B08" w:rsidRDefault="00E152A9" w:rsidP="00FA11F0">
      <w:pPr>
        <w:jc w:val="both"/>
        <w:rPr>
          <w:b/>
          <w:sz w:val="28"/>
          <w:szCs w:val="28"/>
        </w:rPr>
      </w:pPr>
    </w:p>
    <w:p w:rsidR="00E152A9" w:rsidRPr="00FB1B08" w:rsidRDefault="00E152A9" w:rsidP="00FA11F0">
      <w:pPr>
        <w:jc w:val="both"/>
        <w:rPr>
          <w:b/>
          <w:sz w:val="28"/>
          <w:szCs w:val="28"/>
        </w:rPr>
      </w:pPr>
    </w:p>
    <w:p w:rsidR="00E152A9" w:rsidRPr="00FB1B08" w:rsidRDefault="00E152A9" w:rsidP="00FA11F0">
      <w:pPr>
        <w:jc w:val="both"/>
        <w:rPr>
          <w:b/>
          <w:sz w:val="28"/>
          <w:szCs w:val="28"/>
        </w:rPr>
      </w:pPr>
    </w:p>
    <w:p w:rsidR="00E152A9" w:rsidRPr="00FB1B08" w:rsidRDefault="00E152A9" w:rsidP="00FA11F0">
      <w:pPr>
        <w:jc w:val="both"/>
        <w:rPr>
          <w:b/>
          <w:sz w:val="28"/>
          <w:szCs w:val="28"/>
        </w:rPr>
      </w:pPr>
    </w:p>
    <w:p w:rsidR="00E152A9" w:rsidRPr="00FB1B08" w:rsidRDefault="00E152A9" w:rsidP="00FA11F0">
      <w:pPr>
        <w:jc w:val="both"/>
        <w:rPr>
          <w:b/>
          <w:sz w:val="28"/>
          <w:szCs w:val="28"/>
        </w:rPr>
      </w:pPr>
    </w:p>
    <w:p w:rsidR="00E152A9" w:rsidRPr="00FB1B08" w:rsidRDefault="00E152A9" w:rsidP="00FA11F0">
      <w:pPr>
        <w:jc w:val="both"/>
        <w:rPr>
          <w:b/>
          <w:sz w:val="28"/>
          <w:szCs w:val="28"/>
        </w:rPr>
      </w:pPr>
    </w:p>
    <w:p w:rsidR="00E152A9" w:rsidRPr="00FB1B08" w:rsidRDefault="00E152A9" w:rsidP="00FA11F0">
      <w:pPr>
        <w:jc w:val="both"/>
        <w:rPr>
          <w:b/>
          <w:sz w:val="28"/>
          <w:szCs w:val="28"/>
        </w:rPr>
      </w:pPr>
    </w:p>
    <w:p w:rsidR="00E152A9" w:rsidRPr="00FB1B08" w:rsidRDefault="00E152A9" w:rsidP="00FA11F0">
      <w:pPr>
        <w:jc w:val="both"/>
        <w:rPr>
          <w:b/>
          <w:sz w:val="28"/>
          <w:szCs w:val="28"/>
        </w:rPr>
        <w:sectPr w:rsidR="00E152A9" w:rsidRPr="00FB1B08" w:rsidSect="00865F71">
          <w:footerReference w:type="default" r:id="rId8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E152A9" w:rsidRPr="00FB1B08" w:rsidRDefault="00E152A9" w:rsidP="00FA11F0">
      <w:pPr>
        <w:jc w:val="both"/>
        <w:rPr>
          <w:sz w:val="28"/>
          <w:szCs w:val="28"/>
        </w:rPr>
      </w:pPr>
      <w:r w:rsidRPr="00FB1B08">
        <w:rPr>
          <w:b/>
          <w:sz w:val="28"/>
          <w:szCs w:val="28"/>
        </w:rPr>
        <w:lastRenderedPageBreak/>
        <w:t xml:space="preserve">2.3 Дифференциальный диагноз </w:t>
      </w:r>
      <w:r w:rsidRPr="00FB1B08">
        <w:rPr>
          <w:b/>
          <w:sz w:val="28"/>
          <w:szCs w:val="28"/>
          <w:lang w:eastAsia="en-US"/>
        </w:rPr>
        <w:t>и обоснование дополнительных исследований</w:t>
      </w:r>
      <w:r w:rsidR="00DA7309">
        <w:rPr>
          <w:sz w:val="28"/>
          <w:szCs w:val="28"/>
          <w:lang w:eastAsia="en-US"/>
        </w:rPr>
        <w:t>: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3118"/>
        <w:gridCol w:w="5631"/>
        <w:gridCol w:w="4292"/>
      </w:tblGrid>
      <w:tr w:rsidR="00E152A9" w:rsidRPr="00FB1B08" w:rsidTr="00EF3B9C">
        <w:trPr>
          <w:trHeight w:val="699"/>
        </w:trPr>
        <w:tc>
          <w:tcPr>
            <w:tcW w:w="2127" w:type="dxa"/>
          </w:tcPr>
          <w:p w:rsidR="00E152A9" w:rsidRPr="00FB1B08" w:rsidRDefault="00E152A9" w:rsidP="00FA11F0">
            <w:pPr>
              <w:tabs>
                <w:tab w:val="left" w:pos="426"/>
              </w:tabs>
              <w:contextualSpacing/>
              <w:rPr>
                <w:b/>
                <w:sz w:val="28"/>
                <w:szCs w:val="28"/>
                <w:lang w:eastAsia="en-US"/>
              </w:rPr>
            </w:pPr>
            <w:r w:rsidRPr="00FB1B08">
              <w:rPr>
                <w:b/>
                <w:sz w:val="28"/>
                <w:szCs w:val="28"/>
                <w:lang w:eastAsia="en-US"/>
              </w:rPr>
              <w:t>Диагноз</w:t>
            </w:r>
          </w:p>
        </w:tc>
        <w:tc>
          <w:tcPr>
            <w:tcW w:w="3118" w:type="dxa"/>
          </w:tcPr>
          <w:p w:rsidR="00E152A9" w:rsidRPr="00FB1B08" w:rsidRDefault="00E152A9" w:rsidP="00FA11F0">
            <w:pPr>
              <w:tabs>
                <w:tab w:val="left" w:pos="426"/>
              </w:tabs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  <w:r w:rsidRPr="00FB1B08">
              <w:rPr>
                <w:b/>
                <w:sz w:val="28"/>
                <w:szCs w:val="28"/>
                <w:lang w:eastAsia="en-US"/>
              </w:rPr>
              <w:t xml:space="preserve">Обоснование для </w:t>
            </w:r>
            <w:proofErr w:type="spellStart"/>
            <w:r w:rsidRPr="00FB1B08">
              <w:rPr>
                <w:b/>
                <w:sz w:val="28"/>
                <w:szCs w:val="28"/>
                <w:lang w:eastAsia="en-US"/>
              </w:rPr>
              <w:t>дифференциаль</w:t>
            </w:r>
            <w:proofErr w:type="spellEnd"/>
          </w:p>
          <w:p w:rsidR="00E152A9" w:rsidRPr="00FB1B08" w:rsidRDefault="00E152A9" w:rsidP="00FA11F0">
            <w:pPr>
              <w:tabs>
                <w:tab w:val="left" w:pos="426"/>
              </w:tabs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  <w:r w:rsidRPr="00FB1B08">
              <w:rPr>
                <w:b/>
                <w:sz w:val="28"/>
                <w:szCs w:val="28"/>
                <w:lang w:eastAsia="en-US"/>
              </w:rPr>
              <w:t>ной диагностики</w:t>
            </w:r>
          </w:p>
        </w:tc>
        <w:tc>
          <w:tcPr>
            <w:tcW w:w="5631" w:type="dxa"/>
          </w:tcPr>
          <w:p w:rsidR="00E152A9" w:rsidRPr="00FB1B08" w:rsidRDefault="00E152A9" w:rsidP="00FA11F0">
            <w:pPr>
              <w:tabs>
                <w:tab w:val="left" w:pos="426"/>
              </w:tabs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  <w:r w:rsidRPr="00FB1B08">
              <w:rPr>
                <w:b/>
                <w:sz w:val="28"/>
                <w:szCs w:val="28"/>
                <w:lang w:eastAsia="en-US"/>
              </w:rPr>
              <w:t>Обследования</w:t>
            </w:r>
          </w:p>
        </w:tc>
        <w:tc>
          <w:tcPr>
            <w:tcW w:w="4292" w:type="dxa"/>
          </w:tcPr>
          <w:p w:rsidR="00E152A9" w:rsidRPr="00FB1B08" w:rsidRDefault="00E152A9" w:rsidP="00FA11F0">
            <w:pPr>
              <w:tabs>
                <w:tab w:val="left" w:pos="426"/>
              </w:tabs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  <w:r w:rsidRPr="00FB1B08">
              <w:rPr>
                <w:b/>
                <w:sz w:val="28"/>
                <w:szCs w:val="28"/>
                <w:lang w:eastAsia="en-US"/>
              </w:rPr>
              <w:t>Критерии исключения диагноза</w:t>
            </w:r>
          </w:p>
        </w:tc>
      </w:tr>
      <w:tr w:rsidR="00E152A9" w:rsidRPr="00FB1B08" w:rsidTr="00EF3B9C">
        <w:trPr>
          <w:trHeight w:val="268"/>
        </w:trPr>
        <w:tc>
          <w:tcPr>
            <w:tcW w:w="2127" w:type="dxa"/>
          </w:tcPr>
          <w:p w:rsidR="00E152A9" w:rsidRPr="00FB1B08" w:rsidRDefault="00E152A9" w:rsidP="00FA11F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Пневмо</w:t>
            </w:r>
            <w:proofErr w:type="spellEnd"/>
          </w:p>
          <w:p w:rsidR="00E152A9" w:rsidRPr="00FB1B08" w:rsidRDefault="00E152A9" w:rsidP="00FA11F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ния</w:t>
            </w:r>
            <w:proofErr w:type="spellEnd"/>
            <w:r w:rsidRPr="00FB1B08">
              <w:rPr>
                <w:sz w:val="28"/>
                <w:szCs w:val="28"/>
              </w:rPr>
              <w:t xml:space="preserve">, </w:t>
            </w:r>
            <w:proofErr w:type="spellStart"/>
            <w:r w:rsidRPr="00FB1B08">
              <w:rPr>
                <w:sz w:val="28"/>
                <w:szCs w:val="28"/>
              </w:rPr>
              <w:t>неспецифи</w:t>
            </w:r>
            <w:proofErr w:type="spellEnd"/>
          </w:p>
          <w:p w:rsidR="00E152A9" w:rsidRPr="00FB1B08" w:rsidRDefault="00E152A9" w:rsidP="00FA11F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FB1B08">
              <w:rPr>
                <w:sz w:val="28"/>
                <w:szCs w:val="28"/>
              </w:rPr>
              <w:t>ческий</w:t>
            </w:r>
            <w:proofErr w:type="spellEnd"/>
            <w:r w:rsidRPr="00FB1B08">
              <w:rPr>
                <w:sz w:val="28"/>
                <w:szCs w:val="28"/>
              </w:rPr>
              <w:t xml:space="preserve"> плеврит</w:t>
            </w:r>
          </w:p>
        </w:tc>
        <w:tc>
          <w:tcPr>
            <w:tcW w:w="3118" w:type="dxa"/>
          </w:tcPr>
          <w:p w:rsidR="00E152A9" w:rsidRPr="00FB1B08" w:rsidRDefault="00E152A9" w:rsidP="00FA11F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B1B08">
              <w:rPr>
                <w:sz w:val="28"/>
                <w:szCs w:val="28"/>
                <w:lang w:eastAsia="en-US"/>
              </w:rPr>
              <w:t>Характер поражения ткани легкого (воспалительный инфильтрат)</w:t>
            </w:r>
          </w:p>
        </w:tc>
        <w:tc>
          <w:tcPr>
            <w:tcW w:w="5631" w:type="dxa"/>
          </w:tcPr>
          <w:p w:rsidR="00E152A9" w:rsidRPr="00FB1B08" w:rsidRDefault="00E152A9" w:rsidP="00FA11F0">
            <w:pPr>
              <w:pStyle w:val="a3"/>
              <w:numPr>
                <w:ilvl w:val="0"/>
                <w:numId w:val="35"/>
              </w:numPr>
              <w:tabs>
                <w:tab w:val="left" w:pos="181"/>
              </w:tabs>
              <w:autoSpaceDE w:val="0"/>
              <w:autoSpaceDN w:val="0"/>
              <w:adjustRightInd w:val="0"/>
              <w:ind w:left="0" w:firstLine="34"/>
              <w:rPr>
                <w:sz w:val="28"/>
                <w:szCs w:val="28"/>
              </w:rPr>
            </w:pPr>
            <w:proofErr w:type="gramStart"/>
            <w:r w:rsidRPr="00FB1B08">
              <w:rPr>
                <w:sz w:val="28"/>
                <w:szCs w:val="28"/>
              </w:rPr>
              <w:t>срединная</w:t>
            </w:r>
            <w:proofErr w:type="gramEnd"/>
            <w:r w:rsidRPr="00FB1B08">
              <w:rPr>
                <w:sz w:val="28"/>
                <w:szCs w:val="28"/>
              </w:rPr>
              <w:t xml:space="preserve"> </w:t>
            </w:r>
            <w:proofErr w:type="spellStart"/>
            <w:r w:rsidRPr="00FB1B08">
              <w:rPr>
                <w:sz w:val="28"/>
                <w:szCs w:val="28"/>
              </w:rPr>
              <w:t>рентгентомография</w:t>
            </w:r>
            <w:proofErr w:type="spellEnd"/>
            <w:r w:rsidRPr="00FB1B08">
              <w:rPr>
                <w:sz w:val="28"/>
                <w:szCs w:val="28"/>
              </w:rPr>
              <w:t xml:space="preserve"> через корень легкого – для уточнения локализации опухоли; </w:t>
            </w:r>
          </w:p>
          <w:p w:rsidR="00E152A9" w:rsidRPr="00FB1B08" w:rsidRDefault="00E152A9" w:rsidP="00FA11F0">
            <w:pPr>
              <w:pStyle w:val="a3"/>
              <w:numPr>
                <w:ilvl w:val="0"/>
                <w:numId w:val="34"/>
              </w:numPr>
              <w:tabs>
                <w:tab w:val="left" w:pos="181"/>
              </w:tabs>
              <w:autoSpaceDE w:val="0"/>
              <w:autoSpaceDN w:val="0"/>
              <w:adjustRightInd w:val="0"/>
              <w:ind w:left="0" w:firstLine="34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сцинтиграфия</w:t>
            </w:r>
            <w:proofErr w:type="spellEnd"/>
            <w:r w:rsidRPr="00FB1B08">
              <w:rPr>
                <w:sz w:val="28"/>
                <w:szCs w:val="28"/>
              </w:rPr>
              <w:t xml:space="preserve"> легких – для оценки функции легких и печени, уточнение объема поражения органа;</w:t>
            </w:r>
          </w:p>
          <w:p w:rsidR="00E152A9" w:rsidRPr="00FB1B08" w:rsidRDefault="00E152A9" w:rsidP="00FA11F0">
            <w:pPr>
              <w:pStyle w:val="a3"/>
              <w:numPr>
                <w:ilvl w:val="0"/>
                <w:numId w:val="34"/>
              </w:numPr>
              <w:tabs>
                <w:tab w:val="left" w:pos="181"/>
              </w:tabs>
              <w:autoSpaceDE w:val="0"/>
              <w:autoSpaceDN w:val="0"/>
              <w:adjustRightInd w:val="0"/>
              <w:ind w:left="0" w:firstLine="34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ПЭТ КТ – для оценки первичного очага и распространенности процесса, для </w:t>
            </w:r>
            <w:proofErr w:type="spellStart"/>
            <w:r w:rsidRPr="00FB1B08">
              <w:rPr>
                <w:sz w:val="28"/>
                <w:szCs w:val="28"/>
              </w:rPr>
              <w:t>стадирования</w:t>
            </w:r>
            <w:proofErr w:type="spellEnd"/>
            <w:r w:rsidRPr="00FB1B08">
              <w:rPr>
                <w:sz w:val="28"/>
                <w:szCs w:val="28"/>
              </w:rPr>
              <w:t xml:space="preserve"> по </w:t>
            </w:r>
            <w:r w:rsidRPr="00FB1B08">
              <w:rPr>
                <w:sz w:val="28"/>
                <w:szCs w:val="28"/>
                <w:lang w:val="en-US"/>
              </w:rPr>
              <w:t>TNM</w:t>
            </w:r>
            <w:r w:rsidRPr="00FB1B08">
              <w:rPr>
                <w:sz w:val="28"/>
                <w:szCs w:val="28"/>
              </w:rPr>
              <w:t>;</w:t>
            </w:r>
          </w:p>
          <w:p w:rsidR="00E152A9" w:rsidRPr="00FB1B08" w:rsidRDefault="00E152A9" w:rsidP="00FA11F0">
            <w:pPr>
              <w:pStyle w:val="a3"/>
              <w:numPr>
                <w:ilvl w:val="0"/>
                <w:numId w:val="34"/>
              </w:numPr>
              <w:tabs>
                <w:tab w:val="left" w:pos="181"/>
              </w:tabs>
              <w:autoSpaceDE w:val="0"/>
              <w:autoSpaceDN w:val="0"/>
              <w:adjustRightInd w:val="0"/>
              <w:ind w:left="0" w:firstLine="34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  <w:lang w:val="en-US"/>
              </w:rPr>
              <w:t>WHOLE</w:t>
            </w:r>
            <w:r w:rsidRPr="00FB1B08">
              <w:rPr>
                <w:sz w:val="28"/>
                <w:szCs w:val="28"/>
              </w:rPr>
              <w:t xml:space="preserve"> </w:t>
            </w:r>
            <w:r w:rsidRPr="00FB1B08">
              <w:rPr>
                <w:sz w:val="28"/>
                <w:szCs w:val="28"/>
                <w:lang w:val="en-US"/>
              </w:rPr>
              <w:t>BODY</w:t>
            </w:r>
            <w:r w:rsidRPr="00FB1B08">
              <w:rPr>
                <w:sz w:val="28"/>
                <w:szCs w:val="28"/>
              </w:rPr>
              <w:t xml:space="preserve">  </w:t>
            </w:r>
            <w:r w:rsidRPr="00FB1B08">
              <w:rPr>
                <w:sz w:val="28"/>
                <w:szCs w:val="28"/>
                <w:lang w:val="en-US"/>
              </w:rPr>
              <w:t>MRI</w:t>
            </w:r>
            <w:r w:rsidRPr="00FB1B08">
              <w:rPr>
                <w:sz w:val="28"/>
                <w:szCs w:val="28"/>
              </w:rPr>
              <w:t xml:space="preserve"> (МРТ всего тела) – для оценки первичного очага и распространенности процесса, для </w:t>
            </w:r>
            <w:proofErr w:type="spellStart"/>
            <w:r w:rsidRPr="00FB1B08">
              <w:rPr>
                <w:sz w:val="28"/>
                <w:szCs w:val="28"/>
              </w:rPr>
              <w:t>стадирования</w:t>
            </w:r>
            <w:proofErr w:type="spellEnd"/>
            <w:r w:rsidRPr="00FB1B08">
              <w:rPr>
                <w:sz w:val="28"/>
                <w:szCs w:val="28"/>
              </w:rPr>
              <w:t xml:space="preserve"> по </w:t>
            </w:r>
            <w:r w:rsidRPr="00FB1B08">
              <w:rPr>
                <w:sz w:val="28"/>
                <w:szCs w:val="28"/>
                <w:lang w:val="en-US"/>
              </w:rPr>
              <w:t>TNM</w:t>
            </w:r>
            <w:r w:rsidRPr="00FB1B08">
              <w:rPr>
                <w:sz w:val="28"/>
                <w:szCs w:val="28"/>
              </w:rPr>
              <w:t>;</w:t>
            </w:r>
          </w:p>
          <w:p w:rsidR="00E152A9" w:rsidRPr="00FB1B08" w:rsidRDefault="00E152A9" w:rsidP="00FA11F0">
            <w:pPr>
              <w:pStyle w:val="a3"/>
              <w:numPr>
                <w:ilvl w:val="0"/>
                <w:numId w:val="34"/>
              </w:numPr>
              <w:tabs>
                <w:tab w:val="left" w:pos="181"/>
              </w:tabs>
              <w:autoSpaceDE w:val="0"/>
              <w:autoSpaceDN w:val="0"/>
              <w:adjustRightInd w:val="0"/>
              <w:ind w:left="0" w:firstLine="34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спирография – </w:t>
            </w:r>
            <w:proofErr w:type="gramStart"/>
            <w:r w:rsidRPr="00FB1B08">
              <w:rPr>
                <w:sz w:val="28"/>
                <w:szCs w:val="28"/>
              </w:rPr>
              <w:t>для</w:t>
            </w:r>
            <w:proofErr w:type="gramEnd"/>
            <w:r w:rsidRPr="00FB1B08">
              <w:rPr>
                <w:sz w:val="28"/>
                <w:szCs w:val="28"/>
              </w:rPr>
              <w:t xml:space="preserve"> </w:t>
            </w:r>
            <w:proofErr w:type="gramStart"/>
            <w:r w:rsidRPr="00FB1B08">
              <w:rPr>
                <w:sz w:val="28"/>
                <w:szCs w:val="28"/>
              </w:rPr>
              <w:t>определение</w:t>
            </w:r>
            <w:proofErr w:type="gramEnd"/>
            <w:r w:rsidRPr="00FB1B08">
              <w:rPr>
                <w:sz w:val="28"/>
                <w:szCs w:val="28"/>
              </w:rPr>
              <w:t xml:space="preserve"> функции внешнего дыхания;</w:t>
            </w:r>
          </w:p>
          <w:p w:rsidR="00E152A9" w:rsidRPr="00FB1B08" w:rsidRDefault="00E152A9" w:rsidP="00FA11F0">
            <w:pPr>
              <w:pStyle w:val="a3"/>
              <w:numPr>
                <w:ilvl w:val="0"/>
                <w:numId w:val="34"/>
              </w:numPr>
              <w:tabs>
                <w:tab w:val="left" w:pos="181"/>
              </w:tabs>
              <w:autoSpaceDE w:val="0"/>
              <w:autoSpaceDN w:val="0"/>
              <w:adjustRightInd w:val="0"/>
              <w:ind w:left="0" w:firstLine="34"/>
              <w:rPr>
                <w:sz w:val="28"/>
                <w:szCs w:val="28"/>
                <w:lang w:eastAsia="en-US"/>
              </w:rPr>
            </w:pPr>
            <w:r w:rsidRPr="00FB1B08">
              <w:rPr>
                <w:sz w:val="28"/>
                <w:szCs w:val="28"/>
              </w:rPr>
              <w:t>плевральная пункция с микроскопией жидкости.</w:t>
            </w:r>
          </w:p>
        </w:tc>
        <w:tc>
          <w:tcPr>
            <w:tcW w:w="4292" w:type="dxa"/>
          </w:tcPr>
          <w:p w:rsidR="00E152A9" w:rsidRPr="00FB1B08" w:rsidRDefault="00E152A9" w:rsidP="00FA11F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B1B08">
              <w:rPr>
                <w:sz w:val="28"/>
                <w:szCs w:val="28"/>
                <w:lang w:eastAsia="en-US"/>
              </w:rPr>
              <w:t>необъяснимая слабость, потливость, выраженная одышка, сухой надсадный кашель, выраженный болевой синдром, потеря весе более чем 5-</w:t>
            </w:r>
            <w:smartTag w:uri="urn:schemas-microsoft-com:office:smarttags" w:element="metricconverter">
              <w:smartTagPr>
                <w:attr w:name="ProductID" w:val="7 кг"/>
              </w:smartTagPr>
              <w:r w:rsidRPr="00FB1B08">
                <w:rPr>
                  <w:sz w:val="28"/>
                  <w:szCs w:val="28"/>
                  <w:lang w:eastAsia="en-US"/>
                </w:rPr>
                <w:t>7 кг</w:t>
              </w:r>
            </w:smartTag>
            <w:r w:rsidRPr="00FB1B08">
              <w:rPr>
                <w:sz w:val="28"/>
                <w:szCs w:val="28"/>
                <w:lang w:eastAsia="en-US"/>
              </w:rPr>
              <w:t xml:space="preserve"> за короткий промежуток времени.</w:t>
            </w:r>
          </w:p>
          <w:p w:rsidR="00E152A9" w:rsidRPr="00FB1B08" w:rsidRDefault="00E152A9" w:rsidP="006775EE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B1B08">
              <w:rPr>
                <w:sz w:val="28"/>
                <w:szCs w:val="28"/>
                <w:lang w:eastAsia="en-US"/>
              </w:rPr>
              <w:t xml:space="preserve">На обзорной рентгенографии утолщение плевры, локальная опухоль, на КТ и МРТ грудной клетки. </w:t>
            </w:r>
            <w:r w:rsidRPr="00FB1B08">
              <w:rPr>
                <w:color w:val="000000"/>
                <w:sz w:val="28"/>
                <w:szCs w:val="28"/>
                <w:shd w:val="clear" w:color="auto" w:fill="FFFFFF"/>
              </w:rPr>
              <w:t xml:space="preserve">отчетливо визуализируется узловое утолщение плевры и </w:t>
            </w:r>
            <w:proofErr w:type="spellStart"/>
            <w:r w:rsidRPr="00FB1B08">
              <w:rPr>
                <w:color w:val="000000"/>
                <w:sz w:val="28"/>
                <w:szCs w:val="28"/>
                <w:shd w:val="clear" w:color="auto" w:fill="FFFFFF"/>
              </w:rPr>
              <w:t>междолевых</w:t>
            </w:r>
            <w:proofErr w:type="spellEnd"/>
            <w:r w:rsidRPr="00FB1B08">
              <w:rPr>
                <w:color w:val="000000"/>
                <w:sz w:val="28"/>
                <w:szCs w:val="28"/>
                <w:shd w:val="clear" w:color="auto" w:fill="FFFFFF"/>
              </w:rPr>
              <w:t xml:space="preserve"> щелей, плевральный выпот, прорастание опухолевых масс в грудную стенку, средостение, диафрагму.</w:t>
            </w:r>
          </w:p>
        </w:tc>
      </w:tr>
      <w:tr w:rsidR="00E152A9" w:rsidRPr="00FB1B08" w:rsidTr="00EF3B9C">
        <w:trPr>
          <w:trHeight w:val="268"/>
        </w:trPr>
        <w:tc>
          <w:tcPr>
            <w:tcW w:w="2127" w:type="dxa"/>
          </w:tcPr>
          <w:p w:rsidR="00E152A9" w:rsidRPr="00FB1B08" w:rsidRDefault="00E152A9" w:rsidP="00FA11F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туберкулез легких, туберкулез</w:t>
            </w:r>
          </w:p>
          <w:p w:rsidR="00E152A9" w:rsidRPr="00FB1B08" w:rsidRDefault="00E152A9" w:rsidP="00FA11F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FB1B08">
              <w:rPr>
                <w:sz w:val="28"/>
                <w:szCs w:val="28"/>
              </w:rPr>
              <w:t>ный</w:t>
            </w:r>
            <w:proofErr w:type="spellEnd"/>
            <w:r w:rsidRPr="00FB1B08">
              <w:rPr>
                <w:sz w:val="28"/>
                <w:szCs w:val="28"/>
              </w:rPr>
              <w:t xml:space="preserve"> плеврит, </w:t>
            </w:r>
          </w:p>
        </w:tc>
        <w:tc>
          <w:tcPr>
            <w:tcW w:w="3118" w:type="dxa"/>
          </w:tcPr>
          <w:p w:rsidR="00E152A9" w:rsidRPr="00FB1B08" w:rsidRDefault="00E152A9" w:rsidP="00FA11F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B1B08">
              <w:rPr>
                <w:sz w:val="28"/>
                <w:szCs w:val="28"/>
                <w:lang w:eastAsia="en-US"/>
              </w:rPr>
              <w:t xml:space="preserve">Характер поражения ткани легкого (специфическое воспаление, туберкулезный  инфильтрат, </w:t>
            </w:r>
            <w:proofErr w:type="spellStart"/>
            <w:r w:rsidRPr="00FB1B08">
              <w:rPr>
                <w:sz w:val="28"/>
                <w:szCs w:val="28"/>
                <w:lang w:eastAsia="en-US"/>
              </w:rPr>
              <w:t>туберкулема</w:t>
            </w:r>
            <w:proofErr w:type="spellEnd"/>
            <w:r w:rsidRPr="00FB1B08">
              <w:rPr>
                <w:sz w:val="28"/>
                <w:szCs w:val="28"/>
                <w:lang w:eastAsia="en-US"/>
              </w:rPr>
              <w:t>, туберкулезная каверна)</w:t>
            </w:r>
          </w:p>
        </w:tc>
        <w:tc>
          <w:tcPr>
            <w:tcW w:w="5631" w:type="dxa"/>
          </w:tcPr>
          <w:p w:rsidR="00E152A9" w:rsidRPr="00FB1B08" w:rsidRDefault="00E152A9" w:rsidP="00FA11F0">
            <w:pPr>
              <w:pStyle w:val="a3"/>
              <w:numPr>
                <w:ilvl w:val="0"/>
                <w:numId w:val="34"/>
              </w:numPr>
              <w:tabs>
                <w:tab w:val="left" w:pos="181"/>
              </w:tabs>
              <w:autoSpaceDE w:val="0"/>
              <w:autoSpaceDN w:val="0"/>
              <w:adjustRightInd w:val="0"/>
              <w:ind w:left="34" w:firstLine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срединная </w:t>
            </w:r>
            <w:proofErr w:type="spellStart"/>
            <w:r w:rsidRPr="00FB1B08">
              <w:rPr>
                <w:sz w:val="28"/>
                <w:szCs w:val="28"/>
              </w:rPr>
              <w:t>рентгентомография</w:t>
            </w:r>
            <w:proofErr w:type="spellEnd"/>
            <w:r w:rsidRPr="00FB1B08">
              <w:rPr>
                <w:sz w:val="28"/>
                <w:szCs w:val="28"/>
              </w:rPr>
              <w:t xml:space="preserve"> через корень легкого – для уточнения локализации опухоли. </w:t>
            </w:r>
          </w:p>
          <w:p w:rsidR="00E152A9" w:rsidRPr="00FB1B08" w:rsidRDefault="00E152A9" w:rsidP="00FA11F0">
            <w:pPr>
              <w:pStyle w:val="a3"/>
              <w:numPr>
                <w:ilvl w:val="0"/>
                <w:numId w:val="36"/>
              </w:numPr>
              <w:tabs>
                <w:tab w:val="left" w:pos="181"/>
              </w:tabs>
              <w:autoSpaceDE w:val="0"/>
              <w:autoSpaceDN w:val="0"/>
              <w:adjustRightInd w:val="0"/>
              <w:ind w:left="34" w:firstLine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сцинтиграфия</w:t>
            </w:r>
            <w:proofErr w:type="spellEnd"/>
            <w:r w:rsidRPr="00FB1B08">
              <w:rPr>
                <w:sz w:val="28"/>
                <w:szCs w:val="28"/>
              </w:rPr>
              <w:t xml:space="preserve"> легких – для оценки функции легких и печени, уточнение объема поражения органа. </w:t>
            </w:r>
          </w:p>
          <w:p w:rsidR="00E152A9" w:rsidRPr="00FB1B08" w:rsidRDefault="00E152A9" w:rsidP="00FA11F0">
            <w:pPr>
              <w:pStyle w:val="a3"/>
              <w:numPr>
                <w:ilvl w:val="0"/>
                <w:numId w:val="36"/>
              </w:numPr>
              <w:tabs>
                <w:tab w:val="left" w:pos="181"/>
              </w:tabs>
              <w:autoSpaceDE w:val="0"/>
              <w:autoSpaceDN w:val="0"/>
              <w:adjustRightInd w:val="0"/>
              <w:ind w:left="34" w:firstLine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ПЭТ КТ – для оценки первичного очага и распространенности процесса, для </w:t>
            </w:r>
            <w:proofErr w:type="spellStart"/>
            <w:r w:rsidRPr="00FB1B08">
              <w:rPr>
                <w:sz w:val="28"/>
                <w:szCs w:val="28"/>
              </w:rPr>
              <w:lastRenderedPageBreak/>
              <w:t>стадирования</w:t>
            </w:r>
            <w:proofErr w:type="spellEnd"/>
            <w:r w:rsidRPr="00FB1B08">
              <w:rPr>
                <w:sz w:val="28"/>
                <w:szCs w:val="28"/>
              </w:rPr>
              <w:t xml:space="preserve"> по </w:t>
            </w:r>
            <w:proofErr w:type="spellStart"/>
            <w:r w:rsidRPr="00FB1B08">
              <w:rPr>
                <w:sz w:val="28"/>
                <w:szCs w:val="28"/>
                <w:lang w:val="en-US"/>
              </w:rPr>
              <w:t>tnm</w:t>
            </w:r>
            <w:proofErr w:type="spellEnd"/>
            <w:r w:rsidRPr="00FB1B08">
              <w:rPr>
                <w:sz w:val="28"/>
                <w:szCs w:val="28"/>
              </w:rPr>
              <w:t>.</w:t>
            </w:r>
          </w:p>
          <w:p w:rsidR="00E152A9" w:rsidRPr="00FB1B08" w:rsidRDefault="00E152A9" w:rsidP="00FA11F0">
            <w:pPr>
              <w:pStyle w:val="a3"/>
              <w:numPr>
                <w:ilvl w:val="0"/>
                <w:numId w:val="36"/>
              </w:numPr>
              <w:tabs>
                <w:tab w:val="left" w:pos="181"/>
              </w:tabs>
              <w:autoSpaceDE w:val="0"/>
              <w:autoSpaceDN w:val="0"/>
              <w:adjustRightInd w:val="0"/>
              <w:ind w:left="34" w:firstLine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  <w:lang w:val="en-US"/>
              </w:rPr>
              <w:t>WHOLE</w:t>
            </w:r>
            <w:r w:rsidRPr="00FB1B08">
              <w:rPr>
                <w:sz w:val="28"/>
                <w:szCs w:val="28"/>
              </w:rPr>
              <w:t xml:space="preserve"> </w:t>
            </w:r>
            <w:r w:rsidRPr="00FB1B08">
              <w:rPr>
                <w:sz w:val="28"/>
                <w:szCs w:val="28"/>
                <w:lang w:val="en-US"/>
              </w:rPr>
              <w:t>BODY</w:t>
            </w:r>
            <w:r w:rsidRPr="00FB1B08">
              <w:rPr>
                <w:sz w:val="28"/>
                <w:szCs w:val="28"/>
              </w:rPr>
              <w:t xml:space="preserve">  </w:t>
            </w:r>
            <w:r w:rsidRPr="00FB1B08">
              <w:rPr>
                <w:sz w:val="28"/>
                <w:szCs w:val="28"/>
                <w:lang w:val="en-US"/>
              </w:rPr>
              <w:t>MRI</w:t>
            </w:r>
            <w:r w:rsidRPr="00FB1B08">
              <w:rPr>
                <w:sz w:val="28"/>
                <w:szCs w:val="28"/>
              </w:rPr>
              <w:t xml:space="preserve"> (МРТ всего тела) – для оценки первичного очага и распространенности процесса, для </w:t>
            </w:r>
            <w:proofErr w:type="spellStart"/>
            <w:r w:rsidRPr="00FB1B08">
              <w:rPr>
                <w:sz w:val="28"/>
                <w:szCs w:val="28"/>
              </w:rPr>
              <w:t>стадирования</w:t>
            </w:r>
            <w:proofErr w:type="spellEnd"/>
            <w:r w:rsidRPr="00FB1B08">
              <w:rPr>
                <w:sz w:val="28"/>
                <w:szCs w:val="28"/>
              </w:rPr>
              <w:t xml:space="preserve"> по </w:t>
            </w:r>
            <w:r w:rsidRPr="00FB1B08">
              <w:rPr>
                <w:sz w:val="28"/>
                <w:szCs w:val="28"/>
                <w:lang w:val="en-US"/>
              </w:rPr>
              <w:t>TNM</w:t>
            </w:r>
            <w:r w:rsidRPr="00FB1B08">
              <w:rPr>
                <w:sz w:val="28"/>
                <w:szCs w:val="28"/>
              </w:rPr>
              <w:t>.</w:t>
            </w:r>
          </w:p>
          <w:p w:rsidR="00E152A9" w:rsidRPr="00FB1B08" w:rsidRDefault="00E152A9" w:rsidP="00FA11F0">
            <w:pPr>
              <w:pStyle w:val="a3"/>
              <w:numPr>
                <w:ilvl w:val="0"/>
                <w:numId w:val="36"/>
              </w:numPr>
              <w:tabs>
                <w:tab w:val="left" w:pos="181"/>
              </w:tabs>
              <w:autoSpaceDE w:val="0"/>
              <w:autoSpaceDN w:val="0"/>
              <w:adjustRightInd w:val="0"/>
              <w:ind w:left="34" w:firstLine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спирография – для определение функции внешнего дыхания.</w:t>
            </w:r>
          </w:p>
          <w:p w:rsidR="00E152A9" w:rsidRPr="00FB1B08" w:rsidRDefault="00E152A9" w:rsidP="00FA11F0">
            <w:pPr>
              <w:pStyle w:val="a3"/>
              <w:numPr>
                <w:ilvl w:val="0"/>
                <w:numId w:val="36"/>
              </w:numPr>
              <w:tabs>
                <w:tab w:val="left" w:pos="181"/>
              </w:tabs>
              <w:autoSpaceDE w:val="0"/>
              <w:autoSpaceDN w:val="0"/>
              <w:adjustRightInd w:val="0"/>
              <w:ind w:left="34" w:firstLine="0"/>
              <w:rPr>
                <w:sz w:val="28"/>
                <w:szCs w:val="28"/>
                <w:lang w:eastAsia="en-US"/>
              </w:rPr>
            </w:pPr>
            <w:r w:rsidRPr="00FB1B08">
              <w:rPr>
                <w:sz w:val="28"/>
                <w:szCs w:val="28"/>
              </w:rPr>
              <w:t>плевральная пункция с микроскопией жидкости.</w:t>
            </w:r>
          </w:p>
        </w:tc>
        <w:tc>
          <w:tcPr>
            <w:tcW w:w="4292" w:type="dxa"/>
          </w:tcPr>
          <w:p w:rsidR="00E152A9" w:rsidRPr="00FB1B08" w:rsidRDefault="00E152A9" w:rsidP="00FA11F0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B1B08">
              <w:rPr>
                <w:sz w:val="28"/>
                <w:szCs w:val="28"/>
                <w:lang w:eastAsia="en-US"/>
              </w:rPr>
              <w:lastRenderedPageBreak/>
              <w:t xml:space="preserve">На обзорной рентгенографии утолщение плевры, локальная опухоль, на КТ и МРТ грудной клетки. </w:t>
            </w:r>
            <w:r w:rsidRPr="00FB1B08">
              <w:rPr>
                <w:color w:val="000000"/>
                <w:sz w:val="28"/>
                <w:szCs w:val="28"/>
                <w:shd w:val="clear" w:color="auto" w:fill="FFFFFF"/>
              </w:rPr>
              <w:t xml:space="preserve">отчетливо визуализируется узловое утолщение плевры и </w:t>
            </w:r>
            <w:proofErr w:type="spellStart"/>
            <w:r w:rsidRPr="00FB1B08">
              <w:rPr>
                <w:color w:val="000000"/>
                <w:sz w:val="28"/>
                <w:szCs w:val="28"/>
                <w:shd w:val="clear" w:color="auto" w:fill="FFFFFF"/>
              </w:rPr>
              <w:t>междолевых</w:t>
            </w:r>
            <w:proofErr w:type="spellEnd"/>
            <w:r w:rsidRPr="00FB1B08">
              <w:rPr>
                <w:color w:val="000000"/>
                <w:sz w:val="28"/>
                <w:szCs w:val="28"/>
                <w:shd w:val="clear" w:color="auto" w:fill="FFFFFF"/>
              </w:rPr>
              <w:t xml:space="preserve"> щелей, плевральный выпот, прорастание опухолевых масс в </w:t>
            </w:r>
            <w:r w:rsidRPr="00FB1B08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грудную стенку, средостение, диафрагму.</w:t>
            </w:r>
          </w:p>
          <w:p w:rsidR="00E152A9" w:rsidRPr="00FB1B08" w:rsidRDefault="00E152A9" w:rsidP="00FA11F0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FB1B08">
              <w:rPr>
                <w:color w:val="000000"/>
                <w:sz w:val="28"/>
                <w:szCs w:val="28"/>
                <w:shd w:val="clear" w:color="auto" w:fill="FFFFFF"/>
              </w:rPr>
              <w:t>Прицитологическом</w:t>
            </w:r>
            <w:proofErr w:type="spellEnd"/>
            <w:r w:rsidRPr="00FB1B08">
              <w:rPr>
                <w:color w:val="000000"/>
                <w:sz w:val="28"/>
                <w:szCs w:val="28"/>
                <w:shd w:val="clear" w:color="auto" w:fill="FFFFFF"/>
              </w:rPr>
              <w:t xml:space="preserve"> исследовании диагноза наличие опухолевых клеток </w:t>
            </w:r>
            <w:proofErr w:type="spellStart"/>
            <w:r w:rsidRPr="00FB1B08">
              <w:rPr>
                <w:color w:val="000000"/>
                <w:sz w:val="28"/>
                <w:szCs w:val="28"/>
                <w:shd w:val="clear" w:color="auto" w:fill="FFFFFF"/>
              </w:rPr>
              <w:t>мезотелиомы</w:t>
            </w:r>
            <w:proofErr w:type="spellEnd"/>
            <w:r w:rsidRPr="00FB1B08">
              <w:rPr>
                <w:color w:val="000000"/>
                <w:sz w:val="28"/>
                <w:szCs w:val="28"/>
                <w:shd w:val="clear" w:color="auto" w:fill="FFFFFF"/>
              </w:rPr>
              <w:t xml:space="preserve"> в </w:t>
            </w:r>
            <w:proofErr w:type="spellStart"/>
            <w:r w:rsidRPr="00FB1B08">
              <w:rPr>
                <w:color w:val="000000"/>
                <w:sz w:val="28"/>
                <w:szCs w:val="28"/>
                <w:shd w:val="clear" w:color="auto" w:fill="FFFFFF"/>
              </w:rPr>
              <w:t>цитограммах</w:t>
            </w:r>
            <w:proofErr w:type="spellEnd"/>
            <w:r w:rsidRPr="00FB1B08">
              <w:rPr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</w:p>
        </w:tc>
      </w:tr>
      <w:tr w:rsidR="00E152A9" w:rsidRPr="00FB1B08" w:rsidTr="00EF3B9C">
        <w:trPr>
          <w:trHeight w:val="268"/>
        </w:trPr>
        <w:tc>
          <w:tcPr>
            <w:tcW w:w="2127" w:type="dxa"/>
          </w:tcPr>
          <w:p w:rsidR="00E152A9" w:rsidRPr="00FB1B08" w:rsidRDefault="00E152A9" w:rsidP="00FA11F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lastRenderedPageBreak/>
              <w:t>Метастати</w:t>
            </w:r>
            <w:proofErr w:type="spellEnd"/>
          </w:p>
          <w:p w:rsidR="00E152A9" w:rsidRPr="00FB1B08" w:rsidRDefault="00E152A9" w:rsidP="00FA11F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FB1B08">
              <w:rPr>
                <w:sz w:val="28"/>
                <w:szCs w:val="28"/>
              </w:rPr>
              <w:t>ческие</w:t>
            </w:r>
            <w:proofErr w:type="spellEnd"/>
            <w:r w:rsidRPr="00FB1B08">
              <w:rPr>
                <w:sz w:val="28"/>
                <w:szCs w:val="28"/>
              </w:rPr>
              <w:t xml:space="preserve"> поражения легких и плевры</w:t>
            </w:r>
          </w:p>
        </w:tc>
        <w:tc>
          <w:tcPr>
            <w:tcW w:w="3118" w:type="dxa"/>
          </w:tcPr>
          <w:p w:rsidR="00E152A9" w:rsidRPr="00FB1B08" w:rsidRDefault="00E152A9" w:rsidP="00FA11F0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B1B08">
              <w:rPr>
                <w:sz w:val="28"/>
                <w:szCs w:val="28"/>
                <w:lang w:eastAsia="en-US"/>
              </w:rPr>
              <w:t xml:space="preserve">Характер поражения ткани легкого (множественные специфические поражения легких, </w:t>
            </w:r>
            <w:proofErr w:type="spellStart"/>
            <w:r w:rsidRPr="00FB1B08">
              <w:rPr>
                <w:sz w:val="28"/>
                <w:szCs w:val="28"/>
                <w:lang w:eastAsia="en-US"/>
              </w:rPr>
              <w:t>канцероматоз</w:t>
            </w:r>
            <w:proofErr w:type="spellEnd"/>
            <w:r w:rsidRPr="00FB1B08"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5631" w:type="dxa"/>
          </w:tcPr>
          <w:p w:rsidR="00E152A9" w:rsidRPr="00FB1B08" w:rsidRDefault="00E152A9" w:rsidP="00FA11F0">
            <w:pPr>
              <w:pStyle w:val="a3"/>
              <w:numPr>
                <w:ilvl w:val="0"/>
                <w:numId w:val="38"/>
              </w:numPr>
              <w:tabs>
                <w:tab w:val="left" w:pos="181"/>
              </w:tabs>
              <w:autoSpaceDE w:val="0"/>
              <w:autoSpaceDN w:val="0"/>
              <w:adjustRightInd w:val="0"/>
              <w:ind w:left="0" w:firstLine="34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сцинтиграфия</w:t>
            </w:r>
            <w:proofErr w:type="spellEnd"/>
            <w:r w:rsidRPr="00FB1B08">
              <w:rPr>
                <w:sz w:val="28"/>
                <w:szCs w:val="28"/>
              </w:rPr>
              <w:t xml:space="preserve"> легких – для оценки функции легких и печени, уточнение объема поражения органа. </w:t>
            </w:r>
          </w:p>
          <w:p w:rsidR="00E152A9" w:rsidRPr="00FB1B08" w:rsidRDefault="00E152A9" w:rsidP="00FA11F0">
            <w:pPr>
              <w:pStyle w:val="a3"/>
              <w:numPr>
                <w:ilvl w:val="0"/>
                <w:numId w:val="37"/>
              </w:numPr>
              <w:tabs>
                <w:tab w:val="left" w:pos="181"/>
              </w:tabs>
              <w:autoSpaceDE w:val="0"/>
              <w:autoSpaceDN w:val="0"/>
              <w:adjustRightInd w:val="0"/>
              <w:ind w:left="0" w:firstLine="34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ПЭТ КТ – для оценки первичного очага и распространенности процесса, для </w:t>
            </w:r>
            <w:proofErr w:type="spellStart"/>
            <w:r w:rsidRPr="00FB1B08">
              <w:rPr>
                <w:sz w:val="28"/>
                <w:szCs w:val="28"/>
              </w:rPr>
              <w:t>стадирования</w:t>
            </w:r>
            <w:proofErr w:type="spellEnd"/>
            <w:r w:rsidRPr="00FB1B08">
              <w:rPr>
                <w:sz w:val="28"/>
                <w:szCs w:val="28"/>
              </w:rPr>
              <w:t xml:space="preserve"> по </w:t>
            </w:r>
            <w:r w:rsidRPr="00FB1B08">
              <w:rPr>
                <w:sz w:val="28"/>
                <w:szCs w:val="28"/>
                <w:lang w:val="en-US"/>
              </w:rPr>
              <w:t>TNM</w:t>
            </w:r>
            <w:r w:rsidRPr="00FB1B08">
              <w:rPr>
                <w:sz w:val="28"/>
                <w:szCs w:val="28"/>
              </w:rPr>
              <w:t>.</w:t>
            </w:r>
          </w:p>
          <w:p w:rsidR="00E152A9" w:rsidRPr="00FB1B08" w:rsidRDefault="00E152A9" w:rsidP="00FA11F0">
            <w:pPr>
              <w:pStyle w:val="a3"/>
              <w:numPr>
                <w:ilvl w:val="0"/>
                <w:numId w:val="37"/>
              </w:numPr>
              <w:tabs>
                <w:tab w:val="left" w:pos="181"/>
              </w:tabs>
              <w:autoSpaceDE w:val="0"/>
              <w:autoSpaceDN w:val="0"/>
              <w:adjustRightInd w:val="0"/>
              <w:ind w:left="0" w:firstLine="34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  <w:lang w:val="en-US"/>
              </w:rPr>
              <w:t>WHOLE</w:t>
            </w:r>
            <w:r w:rsidRPr="00FB1B08">
              <w:rPr>
                <w:sz w:val="28"/>
                <w:szCs w:val="28"/>
              </w:rPr>
              <w:t xml:space="preserve"> </w:t>
            </w:r>
            <w:r w:rsidRPr="00FB1B08">
              <w:rPr>
                <w:sz w:val="28"/>
                <w:szCs w:val="28"/>
                <w:lang w:val="en-US"/>
              </w:rPr>
              <w:t>BODY</w:t>
            </w:r>
            <w:r w:rsidRPr="00FB1B08">
              <w:rPr>
                <w:sz w:val="28"/>
                <w:szCs w:val="28"/>
              </w:rPr>
              <w:t xml:space="preserve">  </w:t>
            </w:r>
            <w:r w:rsidRPr="00FB1B08">
              <w:rPr>
                <w:sz w:val="28"/>
                <w:szCs w:val="28"/>
                <w:lang w:val="en-US"/>
              </w:rPr>
              <w:t>MRI</w:t>
            </w:r>
            <w:r w:rsidRPr="00FB1B08">
              <w:rPr>
                <w:sz w:val="28"/>
                <w:szCs w:val="28"/>
              </w:rPr>
              <w:t xml:space="preserve"> (МРТ всего тела) – для оценки первичного очага и распространенности процесса, для </w:t>
            </w:r>
            <w:proofErr w:type="spellStart"/>
            <w:r w:rsidRPr="00FB1B08">
              <w:rPr>
                <w:sz w:val="28"/>
                <w:szCs w:val="28"/>
              </w:rPr>
              <w:t>стадирования</w:t>
            </w:r>
            <w:proofErr w:type="spellEnd"/>
            <w:r w:rsidRPr="00FB1B08">
              <w:rPr>
                <w:sz w:val="28"/>
                <w:szCs w:val="28"/>
              </w:rPr>
              <w:t xml:space="preserve"> по </w:t>
            </w:r>
            <w:r w:rsidRPr="00FB1B08">
              <w:rPr>
                <w:sz w:val="28"/>
                <w:szCs w:val="28"/>
                <w:lang w:val="en-US"/>
              </w:rPr>
              <w:t>TNM</w:t>
            </w:r>
            <w:r w:rsidRPr="00FB1B08">
              <w:rPr>
                <w:sz w:val="28"/>
                <w:szCs w:val="28"/>
              </w:rPr>
              <w:t>.</w:t>
            </w:r>
          </w:p>
          <w:p w:rsidR="00E152A9" w:rsidRPr="00FB1B08" w:rsidRDefault="00E152A9" w:rsidP="00FA11F0">
            <w:pPr>
              <w:pStyle w:val="a3"/>
              <w:numPr>
                <w:ilvl w:val="0"/>
                <w:numId w:val="37"/>
              </w:numPr>
              <w:tabs>
                <w:tab w:val="left" w:pos="181"/>
              </w:tabs>
              <w:autoSpaceDE w:val="0"/>
              <w:autoSpaceDN w:val="0"/>
              <w:adjustRightInd w:val="0"/>
              <w:ind w:left="0" w:firstLine="34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спирография – для определение функции внешнего дыхания.</w:t>
            </w:r>
          </w:p>
          <w:p w:rsidR="00E152A9" w:rsidRPr="00FB1B08" w:rsidRDefault="00E152A9" w:rsidP="00FA11F0">
            <w:pPr>
              <w:pStyle w:val="a3"/>
              <w:numPr>
                <w:ilvl w:val="0"/>
                <w:numId w:val="37"/>
              </w:numPr>
              <w:tabs>
                <w:tab w:val="left" w:pos="181"/>
              </w:tabs>
              <w:autoSpaceDE w:val="0"/>
              <w:autoSpaceDN w:val="0"/>
              <w:adjustRightInd w:val="0"/>
              <w:ind w:left="0" w:firstLine="34"/>
              <w:rPr>
                <w:sz w:val="28"/>
                <w:szCs w:val="28"/>
                <w:lang w:eastAsia="en-US"/>
              </w:rPr>
            </w:pPr>
            <w:r w:rsidRPr="00FB1B08">
              <w:rPr>
                <w:sz w:val="28"/>
                <w:szCs w:val="28"/>
              </w:rPr>
              <w:t xml:space="preserve">плевральная пункция с микроскопией </w:t>
            </w:r>
            <w:proofErr w:type="spellStart"/>
            <w:r w:rsidRPr="00FB1B08">
              <w:rPr>
                <w:sz w:val="28"/>
                <w:szCs w:val="28"/>
              </w:rPr>
              <w:t>пунктата</w:t>
            </w:r>
            <w:proofErr w:type="spellEnd"/>
            <w:r w:rsidRPr="00FB1B08">
              <w:rPr>
                <w:sz w:val="28"/>
                <w:szCs w:val="28"/>
              </w:rPr>
              <w:t>.</w:t>
            </w:r>
          </w:p>
        </w:tc>
        <w:tc>
          <w:tcPr>
            <w:tcW w:w="4292" w:type="dxa"/>
          </w:tcPr>
          <w:p w:rsidR="00E152A9" w:rsidRPr="00FB1B08" w:rsidRDefault="00E152A9" w:rsidP="000C760C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B1B08">
              <w:rPr>
                <w:sz w:val="28"/>
                <w:szCs w:val="28"/>
                <w:lang w:eastAsia="en-US"/>
              </w:rPr>
              <w:t xml:space="preserve">На обзорной рентгенографии утолщение плевры, локальная опухоль, на КТ и МРТ грудной клетки. </w:t>
            </w:r>
            <w:r w:rsidRPr="00FB1B08">
              <w:rPr>
                <w:color w:val="000000"/>
                <w:sz w:val="28"/>
                <w:szCs w:val="28"/>
                <w:shd w:val="clear" w:color="auto" w:fill="FFFFFF"/>
              </w:rPr>
              <w:t xml:space="preserve">отчетливо визуализируется узловое утолщение плевры и </w:t>
            </w:r>
            <w:proofErr w:type="spellStart"/>
            <w:r w:rsidRPr="00FB1B08">
              <w:rPr>
                <w:color w:val="000000"/>
                <w:sz w:val="28"/>
                <w:szCs w:val="28"/>
                <w:shd w:val="clear" w:color="auto" w:fill="FFFFFF"/>
              </w:rPr>
              <w:t>междолевых</w:t>
            </w:r>
            <w:proofErr w:type="spellEnd"/>
            <w:r w:rsidRPr="00FB1B08">
              <w:rPr>
                <w:color w:val="000000"/>
                <w:sz w:val="28"/>
                <w:szCs w:val="28"/>
                <w:shd w:val="clear" w:color="auto" w:fill="FFFFFF"/>
              </w:rPr>
              <w:t xml:space="preserve"> щелей, плевральный выпот, прорастание опухолевых масс в грудную стенку, средостение, диафрагму. Множественность поражения плевры и легких с обеих сторон, реже проявляется плевритом. </w:t>
            </w:r>
          </w:p>
          <w:p w:rsidR="00E152A9" w:rsidRPr="00FB1B08" w:rsidRDefault="00E152A9" w:rsidP="000C760C">
            <w:pPr>
              <w:tabs>
                <w:tab w:val="left" w:pos="426"/>
              </w:tabs>
              <w:contextualSpacing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B1B08">
              <w:rPr>
                <w:color w:val="000000"/>
                <w:sz w:val="28"/>
                <w:szCs w:val="28"/>
                <w:shd w:val="clear" w:color="auto" w:fill="FFFFFF"/>
              </w:rPr>
              <w:t xml:space="preserve">При цитологическом исследовании диагноза наличие опухолевых клеток соответствующей опухоли (рака легких, рака молочной железы и др.) в </w:t>
            </w:r>
            <w:proofErr w:type="spellStart"/>
            <w:r w:rsidRPr="00FB1B08">
              <w:rPr>
                <w:color w:val="000000"/>
                <w:sz w:val="28"/>
                <w:szCs w:val="28"/>
                <w:shd w:val="clear" w:color="auto" w:fill="FFFFFF"/>
              </w:rPr>
              <w:t>цитограммах</w:t>
            </w:r>
            <w:proofErr w:type="spellEnd"/>
            <w:r w:rsidRPr="00FB1B08">
              <w:rPr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</w:p>
        </w:tc>
      </w:tr>
    </w:tbl>
    <w:p w:rsidR="00E152A9" w:rsidRPr="00FB1B08" w:rsidRDefault="00E152A9" w:rsidP="00FA11F0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  <w:sectPr w:rsidR="00E152A9" w:rsidRPr="00FB1B08" w:rsidSect="00D00F3B">
          <w:pgSz w:w="16838" w:h="11906" w:orient="landscape"/>
          <w:pgMar w:top="1134" w:right="567" w:bottom="567" w:left="1134" w:header="708" w:footer="708" w:gutter="0"/>
          <w:cols w:space="708"/>
          <w:docGrid w:linePitch="360"/>
        </w:sectPr>
      </w:pPr>
    </w:p>
    <w:p w:rsidR="00E152A9" w:rsidRPr="00FB1B08" w:rsidRDefault="00E152A9" w:rsidP="00FA11F0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B1B08">
        <w:rPr>
          <w:b/>
          <w:sz w:val="28"/>
          <w:szCs w:val="28"/>
        </w:rPr>
        <w:lastRenderedPageBreak/>
        <w:t>ТАКТИКА ЛЕЧЕНИЯ НА АМБУЛАТОРНОМ УРОВНЕ</w:t>
      </w:r>
      <w:r w:rsidRPr="00FB1B08">
        <w:rPr>
          <w:sz w:val="28"/>
          <w:szCs w:val="28"/>
        </w:rPr>
        <w:t xml:space="preserve">: </w:t>
      </w:r>
    </w:p>
    <w:p w:rsidR="00E152A9" w:rsidRPr="00FB1B08" w:rsidRDefault="00E152A9" w:rsidP="00FA11F0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  <w:r w:rsidRPr="00FB1B08">
        <w:rPr>
          <w:b/>
          <w:sz w:val="28"/>
          <w:szCs w:val="28"/>
        </w:rPr>
        <w:tab/>
      </w:r>
      <w:r w:rsidRPr="00FB1B08">
        <w:rPr>
          <w:sz w:val="28"/>
          <w:szCs w:val="28"/>
        </w:rPr>
        <w:t xml:space="preserve">Больные, получающие системное лечение </w:t>
      </w:r>
      <w:proofErr w:type="spellStart"/>
      <w:r w:rsidRPr="00FB1B08">
        <w:rPr>
          <w:sz w:val="28"/>
          <w:szCs w:val="28"/>
        </w:rPr>
        <w:t>Цисплатином</w:t>
      </w:r>
      <w:proofErr w:type="spellEnd"/>
      <w:r w:rsidRPr="00FB1B08">
        <w:rPr>
          <w:sz w:val="28"/>
          <w:szCs w:val="28"/>
        </w:rPr>
        <w:t xml:space="preserve"> и </w:t>
      </w:r>
      <w:proofErr w:type="spellStart"/>
      <w:r w:rsidRPr="00FB1B08">
        <w:rPr>
          <w:sz w:val="28"/>
          <w:szCs w:val="28"/>
        </w:rPr>
        <w:t>Пеметрекседом</w:t>
      </w:r>
      <w:proofErr w:type="spellEnd"/>
      <w:r w:rsidRPr="00FB1B08">
        <w:rPr>
          <w:sz w:val="28"/>
          <w:szCs w:val="28"/>
        </w:rPr>
        <w:t xml:space="preserve"> в первой линии должны наблюдаться не менее чем 1 раз в месяц, так как в процессе терапии </w:t>
      </w:r>
      <w:proofErr w:type="spellStart"/>
      <w:r w:rsidRPr="00FB1B08">
        <w:rPr>
          <w:sz w:val="28"/>
          <w:szCs w:val="28"/>
        </w:rPr>
        <w:t>Пеметрексетом</w:t>
      </w:r>
      <w:proofErr w:type="spellEnd"/>
      <w:r w:rsidRPr="00FB1B08">
        <w:rPr>
          <w:sz w:val="28"/>
          <w:szCs w:val="28"/>
        </w:rPr>
        <w:t xml:space="preserve"> нарушается </w:t>
      </w:r>
      <w:proofErr w:type="spellStart"/>
      <w:r w:rsidRPr="00FB1B08">
        <w:rPr>
          <w:sz w:val="28"/>
          <w:szCs w:val="28"/>
        </w:rPr>
        <w:t>фолатный</w:t>
      </w:r>
      <w:proofErr w:type="spellEnd"/>
      <w:r w:rsidRPr="00FB1B08">
        <w:rPr>
          <w:sz w:val="28"/>
          <w:szCs w:val="28"/>
        </w:rPr>
        <w:t xml:space="preserve"> обмен (связывание ионов железа с </w:t>
      </w:r>
      <w:proofErr w:type="spellStart"/>
      <w:r w:rsidRPr="00FB1B08">
        <w:rPr>
          <w:sz w:val="28"/>
          <w:szCs w:val="28"/>
        </w:rPr>
        <w:t>фолатами</w:t>
      </w:r>
      <w:proofErr w:type="spellEnd"/>
      <w:r w:rsidRPr="00FB1B08">
        <w:rPr>
          <w:sz w:val="28"/>
          <w:szCs w:val="28"/>
        </w:rPr>
        <w:t xml:space="preserve"> при синтезе гемоглобина и нарушение обмена витамина В-12), поэтому пациентам назначаются табл. Фолиевой кислоты и вит В-12 в инъекциях на весь период первой линии </w:t>
      </w:r>
      <w:proofErr w:type="spellStart"/>
      <w:r w:rsidRPr="00FB1B08">
        <w:rPr>
          <w:sz w:val="28"/>
          <w:szCs w:val="28"/>
        </w:rPr>
        <w:t>ъхимиотерапии</w:t>
      </w:r>
      <w:proofErr w:type="spellEnd"/>
      <w:r w:rsidRPr="00FB1B08">
        <w:rPr>
          <w:sz w:val="28"/>
          <w:szCs w:val="28"/>
        </w:rPr>
        <w:t xml:space="preserve">, больные должны продолжать </w:t>
      </w:r>
      <w:proofErr w:type="spellStart"/>
      <w:r w:rsidRPr="00FB1B08">
        <w:rPr>
          <w:sz w:val="28"/>
          <w:szCs w:val="28"/>
        </w:rPr>
        <w:t>витаминопрофилатику</w:t>
      </w:r>
      <w:proofErr w:type="spellEnd"/>
      <w:r w:rsidRPr="00FB1B08">
        <w:rPr>
          <w:sz w:val="28"/>
          <w:szCs w:val="28"/>
        </w:rPr>
        <w:t xml:space="preserve"> даже после выписки из стационара в амбулаторных условиях. </w:t>
      </w:r>
    </w:p>
    <w:p w:rsidR="00E152A9" w:rsidRPr="00FB1B08" w:rsidRDefault="00E152A9" w:rsidP="00FA11F0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 xml:space="preserve">       За счет препаратов платины может быть угнетение функции костного мозга и развиваться лейкопения, тромбоцитопения, за счет интоксикации на фоне системной химиотерапии часто бывает тошнота и рвота, необходимо контролировать периферическую кровь ОАК </w:t>
      </w:r>
      <w:r w:rsidRPr="00EB6A12">
        <w:rPr>
          <w:sz w:val="28"/>
          <w:szCs w:val="28"/>
        </w:rPr>
        <w:t xml:space="preserve">(контроль анемии, лейкопении, тромбоцитопении), контролировать приверженность к </w:t>
      </w:r>
      <w:proofErr w:type="spellStart"/>
      <w:r w:rsidRPr="00EB6A12">
        <w:rPr>
          <w:sz w:val="28"/>
          <w:szCs w:val="28"/>
        </w:rPr>
        <w:t>витаминопрофилактики</w:t>
      </w:r>
      <w:proofErr w:type="spellEnd"/>
      <w:r w:rsidRPr="00EB6A12">
        <w:rPr>
          <w:sz w:val="28"/>
          <w:szCs w:val="28"/>
        </w:rPr>
        <w:t xml:space="preserve"> анемии (необходимо своевременно проводить контроль периферической крови не менее 1 раза в неделю назначать больным ОАК, не менее 1 раз в две недели биохимический анализ крови и ОАМ. При необходимости необходимо проводить своевременную коррекцию выявленных нарушений).</w:t>
      </w:r>
      <w:r w:rsidRPr="00FB1B08">
        <w:rPr>
          <w:color w:val="C00000"/>
          <w:sz w:val="28"/>
          <w:szCs w:val="28"/>
        </w:rPr>
        <w:t xml:space="preserve"> </w:t>
      </w:r>
      <w:r w:rsidRPr="00FB1B08">
        <w:rPr>
          <w:sz w:val="28"/>
          <w:szCs w:val="28"/>
        </w:rPr>
        <w:t xml:space="preserve">По показаниям проводиться </w:t>
      </w:r>
      <w:r w:rsidR="00DA7309">
        <w:rPr>
          <w:strike/>
          <w:sz w:val="28"/>
          <w:szCs w:val="28"/>
        </w:rPr>
        <w:t>–</w:t>
      </w:r>
      <w:r w:rsidRPr="00FB1B08">
        <w:rPr>
          <w:sz w:val="28"/>
          <w:szCs w:val="28"/>
        </w:rPr>
        <w:t xml:space="preserve"> коррекция анемии (можно назначить </w:t>
      </w:r>
      <w:proofErr w:type="spellStart"/>
      <w:r w:rsidRPr="00FB1B08">
        <w:rPr>
          <w:sz w:val="28"/>
          <w:szCs w:val="28"/>
        </w:rPr>
        <w:t>гемостимуляторы</w:t>
      </w:r>
      <w:proofErr w:type="spellEnd"/>
      <w:r w:rsidRPr="00FB1B08">
        <w:rPr>
          <w:sz w:val="28"/>
          <w:szCs w:val="28"/>
        </w:rPr>
        <w:t xml:space="preserve"> прямого действия </w:t>
      </w:r>
      <w:proofErr w:type="spellStart"/>
      <w:r w:rsidRPr="003D0F3F">
        <w:rPr>
          <w:color w:val="0070C0"/>
          <w:sz w:val="28"/>
          <w:szCs w:val="28"/>
        </w:rPr>
        <w:t>Эпоэтин</w:t>
      </w:r>
      <w:proofErr w:type="spellEnd"/>
      <w:r w:rsidRPr="00FB1B08">
        <w:rPr>
          <w:sz w:val="28"/>
          <w:szCs w:val="28"/>
        </w:rPr>
        <w:t>–</w:t>
      </w:r>
      <w:proofErr w:type="spellStart"/>
      <w:r w:rsidRPr="00FB1B08">
        <w:rPr>
          <w:sz w:val="28"/>
          <w:szCs w:val="28"/>
        </w:rPr>
        <w:t>бетта</w:t>
      </w:r>
      <w:proofErr w:type="spellEnd"/>
      <w:r w:rsidRPr="00FB1B08">
        <w:rPr>
          <w:sz w:val="28"/>
          <w:szCs w:val="28"/>
        </w:rPr>
        <w:t xml:space="preserve"> 40000 </w:t>
      </w:r>
      <w:proofErr w:type="gramStart"/>
      <w:r w:rsidRPr="00FB1B08">
        <w:rPr>
          <w:sz w:val="28"/>
          <w:szCs w:val="28"/>
        </w:rPr>
        <w:t>ЕД</w:t>
      </w:r>
      <w:proofErr w:type="gramEnd"/>
      <w:r w:rsidRPr="00FB1B08">
        <w:rPr>
          <w:sz w:val="28"/>
          <w:szCs w:val="28"/>
        </w:rPr>
        <w:t xml:space="preserve"> подкожно 1 раз в неделю, препараты железа </w:t>
      </w:r>
      <w:proofErr w:type="spellStart"/>
      <w:r w:rsidRPr="00FB1B08">
        <w:rPr>
          <w:sz w:val="28"/>
          <w:szCs w:val="28"/>
        </w:rPr>
        <w:t>Феркайл</w:t>
      </w:r>
      <w:proofErr w:type="spellEnd"/>
      <w:r w:rsidRPr="00FB1B08">
        <w:rPr>
          <w:sz w:val="28"/>
          <w:szCs w:val="28"/>
        </w:rPr>
        <w:t xml:space="preserve"> 100мг/2мл в/м 8-10 дней, </w:t>
      </w:r>
      <w:proofErr w:type="spellStart"/>
      <w:r w:rsidRPr="00FB1B08">
        <w:rPr>
          <w:sz w:val="28"/>
          <w:szCs w:val="28"/>
        </w:rPr>
        <w:t>Феррум</w:t>
      </w:r>
      <w:proofErr w:type="spellEnd"/>
      <w:r w:rsidRPr="00FB1B08">
        <w:rPr>
          <w:sz w:val="28"/>
          <w:szCs w:val="28"/>
        </w:rPr>
        <w:t xml:space="preserve">–Лек 100мг/2мл в/м 8-10 дней, </w:t>
      </w:r>
      <w:proofErr w:type="spellStart"/>
      <w:r w:rsidRPr="00FB1B08">
        <w:rPr>
          <w:sz w:val="28"/>
          <w:szCs w:val="28"/>
        </w:rPr>
        <w:t>Космофер</w:t>
      </w:r>
      <w:proofErr w:type="spellEnd"/>
      <w:r w:rsidRPr="00FB1B08">
        <w:rPr>
          <w:sz w:val="28"/>
          <w:szCs w:val="28"/>
        </w:rPr>
        <w:t xml:space="preserve"> 4мл на 400мл раствора Натрия хлорида 0,9% в/в капельно через день, 3-4 </w:t>
      </w:r>
      <w:proofErr w:type="spellStart"/>
      <w:r w:rsidRPr="00FB1B08">
        <w:rPr>
          <w:sz w:val="28"/>
          <w:szCs w:val="28"/>
        </w:rPr>
        <w:t>инфузий</w:t>
      </w:r>
      <w:proofErr w:type="spellEnd"/>
      <w:r w:rsidRPr="00FB1B08">
        <w:rPr>
          <w:sz w:val="28"/>
          <w:szCs w:val="28"/>
        </w:rPr>
        <w:t xml:space="preserve"> на курс. При лейкопении назначается </w:t>
      </w:r>
      <w:proofErr w:type="spellStart"/>
      <w:r w:rsidRPr="00FB1B08">
        <w:rPr>
          <w:sz w:val="28"/>
          <w:szCs w:val="28"/>
        </w:rPr>
        <w:t>иммуностимуляция</w:t>
      </w:r>
      <w:proofErr w:type="spellEnd"/>
      <w:r w:rsidRPr="00FB1B08">
        <w:rPr>
          <w:sz w:val="28"/>
          <w:szCs w:val="28"/>
        </w:rPr>
        <w:t xml:space="preserve"> гранулоцит-</w:t>
      </w:r>
      <w:proofErr w:type="spellStart"/>
      <w:r w:rsidRPr="00FB1B08">
        <w:rPr>
          <w:sz w:val="28"/>
          <w:szCs w:val="28"/>
        </w:rPr>
        <w:t>колониестимулирующими</w:t>
      </w:r>
      <w:proofErr w:type="spellEnd"/>
      <w:r w:rsidRPr="00FB1B08">
        <w:rPr>
          <w:sz w:val="28"/>
          <w:szCs w:val="28"/>
        </w:rPr>
        <w:t xml:space="preserve"> факторами (Г-КСФ) – </w:t>
      </w:r>
      <w:proofErr w:type="spellStart"/>
      <w:r w:rsidRPr="00FB1B08">
        <w:rPr>
          <w:sz w:val="28"/>
          <w:szCs w:val="28"/>
        </w:rPr>
        <w:t>Леногрстим</w:t>
      </w:r>
      <w:proofErr w:type="spellEnd"/>
      <w:r w:rsidRPr="00FB1B08">
        <w:rPr>
          <w:sz w:val="28"/>
          <w:szCs w:val="28"/>
        </w:rPr>
        <w:t xml:space="preserve"> 33,6 млн МЕ подкожно 1 инъекция в сутки 1-3 дня, </w:t>
      </w:r>
      <w:proofErr w:type="spellStart"/>
      <w:r w:rsidRPr="003D0F3F">
        <w:rPr>
          <w:color w:val="0070C0"/>
          <w:sz w:val="28"/>
          <w:szCs w:val="28"/>
        </w:rPr>
        <w:t>Филграстим</w:t>
      </w:r>
      <w:proofErr w:type="spellEnd"/>
      <w:r w:rsidRPr="00FB1B08">
        <w:rPr>
          <w:sz w:val="28"/>
          <w:szCs w:val="28"/>
        </w:rPr>
        <w:t xml:space="preserve"> раствор 0,3мл подкожно 1 раз в сутки, 1-3 дня. При тромбоцитопении в зависимости от степени и уровня снижения тромбоцитов тактика разная: при умеренной степени тромбоцитопении </w:t>
      </w:r>
      <w:proofErr w:type="spellStart"/>
      <w:r w:rsidRPr="00FB1B08">
        <w:rPr>
          <w:sz w:val="28"/>
          <w:szCs w:val="28"/>
        </w:rPr>
        <w:t>Тр</w:t>
      </w:r>
      <w:proofErr w:type="spellEnd"/>
      <w:r w:rsidRPr="00FB1B08">
        <w:rPr>
          <w:sz w:val="28"/>
          <w:szCs w:val="28"/>
        </w:rPr>
        <w:t xml:space="preserve">&gt;120-150 тыс. наблюдение, при снижении тромбоцитов </w:t>
      </w:r>
      <w:proofErr w:type="spellStart"/>
      <w:r w:rsidRPr="00FB1B08">
        <w:rPr>
          <w:sz w:val="28"/>
          <w:szCs w:val="28"/>
        </w:rPr>
        <w:t>Тр</w:t>
      </w:r>
      <w:proofErr w:type="spellEnd"/>
      <w:r w:rsidRPr="00FB1B08">
        <w:rPr>
          <w:sz w:val="28"/>
          <w:szCs w:val="28"/>
        </w:rPr>
        <w:t xml:space="preserve">&lt;90-100  рекомендуется прерывание химиотерапии на 1-2 недели с последующим продолжением лечения. При критическом снижении тромбоцитов </w:t>
      </w:r>
      <w:proofErr w:type="spellStart"/>
      <w:r w:rsidRPr="00FB1B08">
        <w:rPr>
          <w:sz w:val="28"/>
          <w:szCs w:val="28"/>
        </w:rPr>
        <w:t>Тр</w:t>
      </w:r>
      <w:proofErr w:type="spellEnd"/>
      <w:r w:rsidRPr="00FB1B08">
        <w:rPr>
          <w:sz w:val="28"/>
          <w:szCs w:val="28"/>
        </w:rPr>
        <w:t xml:space="preserve">&lt;25-50 возможно назначение прямых стимуляторов </w:t>
      </w:r>
      <w:proofErr w:type="spellStart"/>
      <w:r w:rsidRPr="00FB1B08">
        <w:rPr>
          <w:sz w:val="28"/>
          <w:szCs w:val="28"/>
        </w:rPr>
        <w:t>тромбопоэза</w:t>
      </w:r>
      <w:proofErr w:type="spellEnd"/>
      <w:r w:rsidRPr="00FB1B08">
        <w:rPr>
          <w:sz w:val="28"/>
          <w:szCs w:val="28"/>
        </w:rPr>
        <w:t xml:space="preserve"> – таб. </w:t>
      </w:r>
      <w:proofErr w:type="spellStart"/>
      <w:r w:rsidRPr="00FB1B08">
        <w:rPr>
          <w:sz w:val="28"/>
          <w:szCs w:val="28"/>
        </w:rPr>
        <w:t>Элтромбопаг</w:t>
      </w:r>
      <w:proofErr w:type="spellEnd"/>
      <w:r w:rsidRPr="00FB1B08">
        <w:rPr>
          <w:sz w:val="28"/>
          <w:szCs w:val="28"/>
        </w:rPr>
        <w:t xml:space="preserve"> (</w:t>
      </w:r>
      <w:proofErr w:type="spellStart"/>
      <w:r w:rsidRPr="00FB1B08">
        <w:rPr>
          <w:sz w:val="28"/>
          <w:szCs w:val="28"/>
        </w:rPr>
        <w:t>Револейд</w:t>
      </w:r>
      <w:proofErr w:type="spellEnd"/>
      <w:r w:rsidRPr="00FB1B08">
        <w:rPr>
          <w:sz w:val="28"/>
          <w:szCs w:val="28"/>
        </w:rPr>
        <w:t xml:space="preserve">) 100-150 мг внутрь 1 раз в день, 14-21 день. </w:t>
      </w:r>
    </w:p>
    <w:p w:rsidR="00E152A9" w:rsidRPr="00FB1B08" w:rsidRDefault="00E152A9" w:rsidP="00FA11F0">
      <w:pPr>
        <w:pStyle w:val="a3"/>
        <w:numPr>
          <w:ilvl w:val="1"/>
          <w:numId w:val="22"/>
        </w:numPr>
        <w:tabs>
          <w:tab w:val="left" w:pos="567"/>
        </w:tabs>
        <w:jc w:val="both"/>
        <w:rPr>
          <w:sz w:val="28"/>
          <w:szCs w:val="28"/>
        </w:rPr>
      </w:pPr>
      <w:r w:rsidRPr="00FB1B08">
        <w:rPr>
          <w:b/>
          <w:sz w:val="28"/>
          <w:szCs w:val="28"/>
        </w:rPr>
        <w:t xml:space="preserve">   Немедикаментозное лечение:</w:t>
      </w:r>
    </w:p>
    <w:p w:rsidR="00E152A9" w:rsidRPr="00FB1B08" w:rsidRDefault="00E152A9" w:rsidP="00FA11F0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B1B08">
        <w:rPr>
          <w:b/>
          <w:sz w:val="28"/>
          <w:szCs w:val="28"/>
        </w:rPr>
        <w:t>Режим</w:t>
      </w:r>
      <w:r w:rsidRPr="00FB1B08">
        <w:rPr>
          <w:sz w:val="28"/>
          <w:szCs w:val="28"/>
        </w:rPr>
        <w:t xml:space="preserve"> общий;</w:t>
      </w:r>
    </w:p>
    <w:p w:rsidR="00E152A9" w:rsidRPr="00FB1B08" w:rsidRDefault="00E152A9" w:rsidP="00FA11F0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B1B08">
        <w:rPr>
          <w:b/>
          <w:sz w:val="28"/>
          <w:szCs w:val="28"/>
        </w:rPr>
        <w:t>Диета</w:t>
      </w:r>
      <w:r w:rsidRPr="00FB1B08">
        <w:rPr>
          <w:sz w:val="28"/>
          <w:szCs w:val="28"/>
        </w:rPr>
        <w:t xml:space="preserve"> стол №15. </w:t>
      </w:r>
    </w:p>
    <w:p w:rsidR="00E152A9" w:rsidRPr="00FB1B08" w:rsidRDefault="00E152A9" w:rsidP="00FA11F0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E152A9" w:rsidRPr="00FB1B08" w:rsidRDefault="00E152A9" w:rsidP="00FA11F0">
      <w:pPr>
        <w:pStyle w:val="a3"/>
        <w:numPr>
          <w:ilvl w:val="1"/>
          <w:numId w:val="22"/>
        </w:numPr>
        <w:tabs>
          <w:tab w:val="left" w:pos="567"/>
        </w:tabs>
        <w:jc w:val="both"/>
        <w:rPr>
          <w:sz w:val="28"/>
          <w:szCs w:val="28"/>
        </w:rPr>
      </w:pPr>
      <w:r w:rsidRPr="00FB1B08">
        <w:rPr>
          <w:b/>
          <w:sz w:val="28"/>
          <w:szCs w:val="28"/>
        </w:rPr>
        <w:t xml:space="preserve">   Медикаментозное лечение:  </w:t>
      </w:r>
      <w:r w:rsidRPr="00FB1B08">
        <w:rPr>
          <w:sz w:val="28"/>
          <w:szCs w:val="28"/>
        </w:rPr>
        <w:t>нет.</w:t>
      </w:r>
    </w:p>
    <w:p w:rsidR="00E152A9" w:rsidRPr="00FB1B08" w:rsidRDefault="00E152A9" w:rsidP="00FA11F0">
      <w:pPr>
        <w:numPr>
          <w:ilvl w:val="1"/>
          <w:numId w:val="22"/>
        </w:numPr>
        <w:ind w:left="0" w:firstLine="0"/>
        <w:contextualSpacing/>
        <w:jc w:val="both"/>
        <w:rPr>
          <w:sz w:val="28"/>
          <w:szCs w:val="28"/>
        </w:rPr>
      </w:pPr>
      <w:r w:rsidRPr="00FB1B08">
        <w:rPr>
          <w:b/>
          <w:sz w:val="28"/>
          <w:szCs w:val="28"/>
        </w:rPr>
        <w:t xml:space="preserve">Хирургическое вмешательство: </w:t>
      </w:r>
    </w:p>
    <w:p w:rsidR="00E152A9" w:rsidRPr="00FB1B08" w:rsidRDefault="00E152A9" w:rsidP="006775EE">
      <w:pPr>
        <w:pStyle w:val="a3"/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 xml:space="preserve">Прицельная биопсия опухоли (с целью забора материала для цитологического или/и  гистологического исследования) путем </w:t>
      </w:r>
      <w:proofErr w:type="spellStart"/>
      <w:r w:rsidRPr="00FB1B08">
        <w:rPr>
          <w:sz w:val="28"/>
          <w:szCs w:val="28"/>
        </w:rPr>
        <w:t>трансторакальной</w:t>
      </w:r>
      <w:proofErr w:type="spellEnd"/>
      <w:r w:rsidRPr="00FB1B08">
        <w:rPr>
          <w:sz w:val="28"/>
          <w:szCs w:val="28"/>
        </w:rPr>
        <w:t xml:space="preserve"> пункции – для верификации диагноза.</w:t>
      </w:r>
    </w:p>
    <w:p w:rsidR="00E152A9" w:rsidRPr="00FB1B08" w:rsidRDefault="00E152A9" w:rsidP="006775EE">
      <w:pPr>
        <w:pStyle w:val="a3"/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 xml:space="preserve">Показания:  наличие опухоли плевры доступной для </w:t>
      </w:r>
      <w:proofErr w:type="spellStart"/>
      <w:r w:rsidRPr="00FB1B08">
        <w:rPr>
          <w:sz w:val="28"/>
          <w:szCs w:val="28"/>
        </w:rPr>
        <w:t>трансторакальной</w:t>
      </w:r>
      <w:proofErr w:type="spellEnd"/>
      <w:r w:rsidRPr="00FB1B08">
        <w:rPr>
          <w:sz w:val="28"/>
          <w:szCs w:val="28"/>
        </w:rPr>
        <w:t xml:space="preserve"> биопсии под рентгеновским </w:t>
      </w:r>
      <w:proofErr w:type="spellStart"/>
      <w:r w:rsidRPr="00FB1B08">
        <w:rPr>
          <w:sz w:val="28"/>
          <w:szCs w:val="28"/>
        </w:rPr>
        <w:t>флюороскопическим</w:t>
      </w:r>
      <w:proofErr w:type="spellEnd"/>
      <w:r w:rsidRPr="00FB1B08">
        <w:rPr>
          <w:sz w:val="28"/>
          <w:szCs w:val="28"/>
        </w:rPr>
        <w:t xml:space="preserve"> обзором;</w:t>
      </w:r>
    </w:p>
    <w:p w:rsidR="00E152A9" w:rsidRPr="00FB1B08" w:rsidRDefault="00E152A9" w:rsidP="006775EE">
      <w:pPr>
        <w:pStyle w:val="a3"/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 xml:space="preserve">Противопоказания: тяжелые сопутствующие заболевания (инфаркт миокарда, ХСН, АГ высокий риск), осложнения – плеврит, ателектаз легкого, </w:t>
      </w:r>
      <w:proofErr w:type="spellStart"/>
      <w:r w:rsidRPr="00FB1B08">
        <w:rPr>
          <w:sz w:val="28"/>
          <w:szCs w:val="28"/>
        </w:rPr>
        <w:t>Мтс</w:t>
      </w:r>
      <w:proofErr w:type="spellEnd"/>
      <w:r w:rsidRPr="00FB1B08">
        <w:rPr>
          <w:sz w:val="28"/>
          <w:szCs w:val="28"/>
        </w:rPr>
        <w:t xml:space="preserve"> головного мозга, </w:t>
      </w:r>
      <w:proofErr w:type="spellStart"/>
      <w:r w:rsidRPr="00FB1B08">
        <w:rPr>
          <w:sz w:val="28"/>
          <w:szCs w:val="28"/>
        </w:rPr>
        <w:t>Мтс</w:t>
      </w:r>
      <w:proofErr w:type="spellEnd"/>
      <w:r w:rsidRPr="00FB1B08">
        <w:rPr>
          <w:sz w:val="28"/>
          <w:szCs w:val="28"/>
        </w:rPr>
        <w:t xml:space="preserve"> позвоночника не </w:t>
      </w:r>
      <w:proofErr w:type="spellStart"/>
      <w:r w:rsidRPr="00FB1B08">
        <w:rPr>
          <w:sz w:val="28"/>
          <w:szCs w:val="28"/>
        </w:rPr>
        <w:t>позволящие</w:t>
      </w:r>
      <w:proofErr w:type="spellEnd"/>
      <w:r w:rsidRPr="00FB1B08">
        <w:rPr>
          <w:sz w:val="28"/>
          <w:szCs w:val="28"/>
        </w:rPr>
        <w:t xml:space="preserve"> пациенту принять необходимую укладку во время </w:t>
      </w:r>
      <w:proofErr w:type="spellStart"/>
      <w:r w:rsidRPr="00FB1B08">
        <w:rPr>
          <w:sz w:val="28"/>
          <w:szCs w:val="28"/>
        </w:rPr>
        <w:t>трансторакальной</w:t>
      </w:r>
      <w:proofErr w:type="spellEnd"/>
      <w:r w:rsidRPr="00FB1B08">
        <w:rPr>
          <w:sz w:val="28"/>
          <w:szCs w:val="28"/>
        </w:rPr>
        <w:t xml:space="preserve"> пункции под </w:t>
      </w:r>
      <w:proofErr w:type="spellStart"/>
      <w:r w:rsidRPr="00FB1B08">
        <w:rPr>
          <w:sz w:val="28"/>
          <w:szCs w:val="28"/>
        </w:rPr>
        <w:t>рентгеновким</w:t>
      </w:r>
      <w:proofErr w:type="spellEnd"/>
      <w:r w:rsidRPr="00FB1B08">
        <w:rPr>
          <w:sz w:val="28"/>
          <w:szCs w:val="28"/>
        </w:rPr>
        <w:t xml:space="preserve"> </w:t>
      </w:r>
      <w:proofErr w:type="spellStart"/>
      <w:r w:rsidRPr="00FB1B08">
        <w:rPr>
          <w:sz w:val="28"/>
          <w:szCs w:val="28"/>
        </w:rPr>
        <w:t>флюороскопическим</w:t>
      </w:r>
      <w:proofErr w:type="spellEnd"/>
      <w:r w:rsidRPr="00FB1B08">
        <w:rPr>
          <w:sz w:val="28"/>
          <w:szCs w:val="28"/>
        </w:rPr>
        <w:t xml:space="preserve"> обзором;</w:t>
      </w:r>
    </w:p>
    <w:p w:rsidR="00E152A9" w:rsidRPr="00FB1B08" w:rsidRDefault="00E152A9" w:rsidP="006775EE">
      <w:pPr>
        <w:pStyle w:val="a3"/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lastRenderedPageBreak/>
        <w:t xml:space="preserve">Методика проведения: необходимо правильная укладка пациента по </w:t>
      </w:r>
      <w:proofErr w:type="spellStart"/>
      <w:r w:rsidRPr="00FB1B08">
        <w:rPr>
          <w:sz w:val="28"/>
          <w:szCs w:val="28"/>
        </w:rPr>
        <w:t>рентгеновким</w:t>
      </w:r>
      <w:proofErr w:type="spellEnd"/>
      <w:r w:rsidRPr="00FB1B08">
        <w:rPr>
          <w:sz w:val="28"/>
          <w:szCs w:val="28"/>
        </w:rPr>
        <w:t xml:space="preserve"> </w:t>
      </w:r>
      <w:proofErr w:type="spellStart"/>
      <w:r w:rsidRPr="00FB1B08">
        <w:rPr>
          <w:sz w:val="28"/>
          <w:szCs w:val="28"/>
        </w:rPr>
        <w:t>флюороскопическим</w:t>
      </w:r>
      <w:proofErr w:type="spellEnd"/>
      <w:r w:rsidRPr="00FB1B08">
        <w:rPr>
          <w:sz w:val="28"/>
          <w:szCs w:val="28"/>
        </w:rPr>
        <w:t xml:space="preserve"> обзором, определить наиболее близкую точку пункции опухоли по отношению к грудной клетке, обработка операционного поля, местная анестезия области пункции раствором Новокаина 0,5%-20-40мл, или </w:t>
      </w:r>
      <w:proofErr w:type="spellStart"/>
      <w:r w:rsidRPr="00FB1B08">
        <w:rPr>
          <w:sz w:val="28"/>
          <w:szCs w:val="28"/>
        </w:rPr>
        <w:t>Лидокаина</w:t>
      </w:r>
      <w:proofErr w:type="spellEnd"/>
      <w:r w:rsidRPr="00FB1B08">
        <w:rPr>
          <w:sz w:val="28"/>
          <w:szCs w:val="28"/>
        </w:rPr>
        <w:t xml:space="preserve"> 2%-10-12мл. Пункция трепан иглой диаметром </w:t>
      </w:r>
      <w:r w:rsidRPr="00FB1B08">
        <w:rPr>
          <w:sz w:val="28"/>
          <w:szCs w:val="28"/>
          <w:lang w:val="en-US"/>
        </w:rPr>
        <w:t>G</w:t>
      </w:r>
      <w:r w:rsidRPr="00FB1B08">
        <w:rPr>
          <w:sz w:val="28"/>
          <w:szCs w:val="28"/>
        </w:rPr>
        <w:t>-16-</w:t>
      </w:r>
      <w:r w:rsidRPr="00FB1B08">
        <w:rPr>
          <w:sz w:val="28"/>
          <w:szCs w:val="28"/>
          <w:lang w:val="en-US"/>
        </w:rPr>
        <w:t>G</w:t>
      </w:r>
      <w:r w:rsidRPr="00FB1B08">
        <w:rPr>
          <w:sz w:val="28"/>
          <w:szCs w:val="28"/>
        </w:rPr>
        <w:t xml:space="preserve">18, длина не менее 16-18см. Пункция иглы производиться под контролем рентгеноскопии во время которой больной должен сделать вдох и задержать дыхание, далее собственно </w:t>
      </w:r>
      <w:proofErr w:type="spellStart"/>
      <w:r w:rsidRPr="00FB1B08">
        <w:rPr>
          <w:sz w:val="28"/>
          <w:szCs w:val="28"/>
        </w:rPr>
        <w:t>трепанбиопсия</w:t>
      </w:r>
      <w:proofErr w:type="spellEnd"/>
      <w:r w:rsidRPr="00FB1B08">
        <w:rPr>
          <w:sz w:val="28"/>
          <w:szCs w:val="28"/>
        </w:rPr>
        <w:t xml:space="preserve">. Для точной диагностики при адекватном проведении процедуры необходимо произвести не менее 2-4-х </w:t>
      </w:r>
      <w:proofErr w:type="spellStart"/>
      <w:r w:rsidRPr="00FB1B08">
        <w:rPr>
          <w:sz w:val="28"/>
          <w:szCs w:val="28"/>
        </w:rPr>
        <w:t>трепанбиопсий</w:t>
      </w:r>
      <w:proofErr w:type="spellEnd"/>
      <w:r w:rsidRPr="00FB1B08">
        <w:rPr>
          <w:sz w:val="28"/>
          <w:szCs w:val="28"/>
        </w:rPr>
        <w:t xml:space="preserve"> для достоверности полученного материала и достаточного объема гистологического материала.  При проведении процедуры допускается сделать 2-6 мазков из полученного </w:t>
      </w:r>
      <w:proofErr w:type="spellStart"/>
      <w:r w:rsidRPr="00FB1B08">
        <w:rPr>
          <w:sz w:val="28"/>
          <w:szCs w:val="28"/>
        </w:rPr>
        <w:t>трепабиоптат</w:t>
      </w:r>
      <w:proofErr w:type="spellEnd"/>
      <w:r w:rsidRPr="00FB1B08">
        <w:rPr>
          <w:sz w:val="28"/>
          <w:szCs w:val="28"/>
        </w:rPr>
        <w:t xml:space="preserve"> на предметные стекла для цитологического исследования с целью ускорения предварительной верификации диагноза.  </w:t>
      </w:r>
    </w:p>
    <w:p w:rsidR="00E152A9" w:rsidRPr="00FB1B08" w:rsidRDefault="00E152A9" w:rsidP="00FA11F0">
      <w:pPr>
        <w:contextualSpacing/>
        <w:jc w:val="both"/>
        <w:rPr>
          <w:sz w:val="28"/>
          <w:szCs w:val="28"/>
        </w:rPr>
      </w:pPr>
    </w:p>
    <w:p w:rsidR="00E152A9" w:rsidRPr="00FB1B08" w:rsidRDefault="00E152A9" w:rsidP="00FA11F0">
      <w:pPr>
        <w:numPr>
          <w:ilvl w:val="1"/>
          <w:numId w:val="22"/>
        </w:numPr>
        <w:ind w:left="0" w:firstLine="0"/>
        <w:contextualSpacing/>
        <w:jc w:val="both"/>
        <w:rPr>
          <w:sz w:val="28"/>
          <w:szCs w:val="28"/>
        </w:rPr>
      </w:pPr>
      <w:r w:rsidRPr="00FB1B08">
        <w:rPr>
          <w:b/>
          <w:sz w:val="28"/>
          <w:szCs w:val="28"/>
        </w:rPr>
        <w:t>Дальнейшее ведение</w:t>
      </w:r>
      <w:r w:rsidRPr="00FB1B08">
        <w:rPr>
          <w:sz w:val="28"/>
          <w:szCs w:val="28"/>
        </w:rPr>
        <w:t>:</w:t>
      </w:r>
    </w:p>
    <w:p w:rsidR="00E152A9" w:rsidRPr="00FB1B08" w:rsidRDefault="00E152A9" w:rsidP="00FA11F0">
      <w:pPr>
        <w:pStyle w:val="a3"/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sz w:val="28"/>
          <w:szCs w:val="28"/>
        </w:rPr>
      </w:pPr>
      <w:proofErr w:type="spellStart"/>
      <w:r w:rsidRPr="00FB1B08">
        <w:rPr>
          <w:bCs/>
          <w:sz w:val="28"/>
          <w:szCs w:val="28"/>
        </w:rPr>
        <w:t>постстационарно</w:t>
      </w:r>
      <w:proofErr w:type="spellEnd"/>
      <w:r w:rsidRPr="00FB1B08">
        <w:rPr>
          <w:bCs/>
          <w:sz w:val="28"/>
          <w:szCs w:val="28"/>
        </w:rPr>
        <w:t xml:space="preserve"> больные наблюдаются у онкологов в поликлиниках по месту жительства  1 раз в 3 месяца в течение первого года жизни, далее каждые 6 мес. в течение второго года жизни, и далее 1 раз в год пожизненно;</w:t>
      </w:r>
    </w:p>
    <w:p w:rsidR="00E152A9" w:rsidRPr="00FB1B08" w:rsidRDefault="00E152A9" w:rsidP="00FA11F0">
      <w:pPr>
        <w:pStyle w:val="a3"/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sz w:val="28"/>
          <w:szCs w:val="28"/>
        </w:rPr>
      </w:pPr>
      <w:r w:rsidRPr="00FB1B08">
        <w:rPr>
          <w:bCs/>
          <w:sz w:val="28"/>
          <w:szCs w:val="28"/>
        </w:rPr>
        <w:t xml:space="preserve">консультация специалиста ООД по показаниям. </w:t>
      </w:r>
    </w:p>
    <w:p w:rsidR="00E152A9" w:rsidRPr="00FB1B08" w:rsidRDefault="00E152A9" w:rsidP="00FA11F0">
      <w:pPr>
        <w:pStyle w:val="a3"/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</w:rPr>
      </w:pPr>
      <w:r w:rsidRPr="00FB1B08">
        <w:rPr>
          <w:bCs/>
          <w:sz w:val="28"/>
          <w:szCs w:val="28"/>
        </w:rPr>
        <w:t xml:space="preserve">Объем обследований при контрольном осмотре пациентов должен включать: </w:t>
      </w:r>
    </w:p>
    <w:p w:rsidR="00E152A9" w:rsidRPr="00FB1B08" w:rsidRDefault="00E152A9" w:rsidP="00FA11F0">
      <w:pPr>
        <w:pStyle w:val="a3"/>
        <w:numPr>
          <w:ilvl w:val="1"/>
          <w:numId w:val="2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sz w:val="28"/>
          <w:szCs w:val="28"/>
        </w:rPr>
      </w:pPr>
      <w:r w:rsidRPr="00FB1B08">
        <w:rPr>
          <w:bCs/>
          <w:sz w:val="28"/>
          <w:szCs w:val="28"/>
        </w:rPr>
        <w:t xml:space="preserve">жалобы, анамнез, </w:t>
      </w:r>
      <w:proofErr w:type="spellStart"/>
      <w:r w:rsidRPr="00FB1B08">
        <w:rPr>
          <w:bCs/>
          <w:sz w:val="28"/>
          <w:szCs w:val="28"/>
        </w:rPr>
        <w:t>физикальный</w:t>
      </w:r>
      <w:proofErr w:type="spellEnd"/>
      <w:r w:rsidRPr="00FB1B08">
        <w:rPr>
          <w:bCs/>
          <w:sz w:val="28"/>
          <w:szCs w:val="28"/>
        </w:rPr>
        <w:t xml:space="preserve"> осмотр;</w:t>
      </w:r>
    </w:p>
    <w:p w:rsidR="00E152A9" w:rsidRPr="00FB1B08" w:rsidRDefault="00E152A9" w:rsidP="00FA11F0">
      <w:pPr>
        <w:pStyle w:val="a3"/>
        <w:numPr>
          <w:ilvl w:val="1"/>
          <w:numId w:val="2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sz w:val="28"/>
          <w:szCs w:val="28"/>
        </w:rPr>
      </w:pPr>
      <w:r w:rsidRPr="00FB1B08">
        <w:rPr>
          <w:bCs/>
          <w:sz w:val="28"/>
          <w:szCs w:val="28"/>
        </w:rPr>
        <w:t>ОАК, ОАМ, БХ анализы крови;</w:t>
      </w:r>
    </w:p>
    <w:p w:rsidR="00E152A9" w:rsidRPr="00FB1B08" w:rsidRDefault="00E152A9" w:rsidP="00FA11F0">
      <w:pPr>
        <w:pStyle w:val="a3"/>
        <w:numPr>
          <w:ilvl w:val="1"/>
          <w:numId w:val="2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sz w:val="28"/>
          <w:szCs w:val="28"/>
        </w:rPr>
      </w:pPr>
      <w:r w:rsidRPr="00FB1B08">
        <w:rPr>
          <w:bCs/>
          <w:sz w:val="28"/>
          <w:szCs w:val="28"/>
        </w:rPr>
        <w:t>КТ органов грудной клетки;</w:t>
      </w:r>
    </w:p>
    <w:p w:rsidR="00E152A9" w:rsidRPr="00FB1B08" w:rsidRDefault="00E152A9" w:rsidP="00FA11F0">
      <w:pPr>
        <w:pStyle w:val="a3"/>
        <w:numPr>
          <w:ilvl w:val="1"/>
          <w:numId w:val="2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sz w:val="28"/>
          <w:szCs w:val="28"/>
        </w:rPr>
      </w:pPr>
      <w:r w:rsidRPr="00FB1B08">
        <w:rPr>
          <w:bCs/>
          <w:sz w:val="28"/>
          <w:szCs w:val="28"/>
        </w:rPr>
        <w:t>УЗИ органов брюшной полости;</w:t>
      </w:r>
    </w:p>
    <w:p w:rsidR="00E152A9" w:rsidRPr="00FB1B08" w:rsidRDefault="00E152A9" w:rsidP="00FA11F0">
      <w:pPr>
        <w:pStyle w:val="a3"/>
        <w:numPr>
          <w:ilvl w:val="1"/>
          <w:numId w:val="2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sz w:val="28"/>
          <w:szCs w:val="28"/>
        </w:rPr>
      </w:pPr>
      <w:r w:rsidRPr="00FB1B08">
        <w:rPr>
          <w:bCs/>
          <w:sz w:val="28"/>
          <w:szCs w:val="28"/>
        </w:rPr>
        <w:t>ЭКГ, осмотр терапевта (кардиолога);</w:t>
      </w:r>
    </w:p>
    <w:p w:rsidR="00E152A9" w:rsidRPr="00FB1B08" w:rsidRDefault="00E152A9" w:rsidP="00FA11F0">
      <w:pPr>
        <w:pStyle w:val="a3"/>
        <w:numPr>
          <w:ilvl w:val="1"/>
          <w:numId w:val="28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sz w:val="28"/>
          <w:szCs w:val="28"/>
        </w:rPr>
      </w:pPr>
      <w:proofErr w:type="spellStart"/>
      <w:r w:rsidRPr="00FB1B08">
        <w:rPr>
          <w:bCs/>
          <w:sz w:val="28"/>
          <w:szCs w:val="28"/>
        </w:rPr>
        <w:t>сцинтиграфия</w:t>
      </w:r>
      <w:proofErr w:type="spellEnd"/>
      <w:r w:rsidRPr="00FB1B08">
        <w:rPr>
          <w:bCs/>
          <w:sz w:val="28"/>
          <w:szCs w:val="28"/>
        </w:rPr>
        <w:t xml:space="preserve"> скелета – 1 раз в год. </w:t>
      </w:r>
    </w:p>
    <w:p w:rsidR="00E152A9" w:rsidRPr="00FB1B08" w:rsidRDefault="00E152A9" w:rsidP="00FA11F0">
      <w:pPr>
        <w:contextualSpacing/>
        <w:jc w:val="both"/>
        <w:rPr>
          <w:sz w:val="28"/>
          <w:szCs w:val="28"/>
        </w:rPr>
      </w:pPr>
    </w:p>
    <w:p w:rsidR="00E152A9" w:rsidRPr="00FB1B08" w:rsidRDefault="00E152A9" w:rsidP="00FA11F0">
      <w:pPr>
        <w:numPr>
          <w:ilvl w:val="1"/>
          <w:numId w:val="22"/>
        </w:numPr>
        <w:ind w:left="0" w:firstLine="0"/>
        <w:contextualSpacing/>
        <w:jc w:val="both"/>
        <w:rPr>
          <w:b/>
          <w:sz w:val="28"/>
          <w:szCs w:val="28"/>
        </w:rPr>
      </w:pPr>
      <w:r w:rsidRPr="00FB1B08">
        <w:rPr>
          <w:b/>
          <w:sz w:val="28"/>
          <w:szCs w:val="28"/>
        </w:rPr>
        <w:t>Индикаторы эффективности лечения и безопасности методов диагностики и лечения:</w:t>
      </w:r>
    </w:p>
    <w:p w:rsidR="00E152A9" w:rsidRPr="00FB1B08" w:rsidRDefault="00E152A9" w:rsidP="00FA11F0">
      <w:pPr>
        <w:pStyle w:val="a3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 xml:space="preserve">отсутствие прогрессирования и диссеминации опухолевого  процесса; </w:t>
      </w:r>
    </w:p>
    <w:p w:rsidR="00E152A9" w:rsidRPr="00FB1B08" w:rsidRDefault="00E152A9" w:rsidP="00FA11F0">
      <w:pPr>
        <w:pStyle w:val="a3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>длительность времени без прогрессирования;</w:t>
      </w:r>
    </w:p>
    <w:p w:rsidR="00E152A9" w:rsidRPr="00FB1B08" w:rsidRDefault="00E152A9" w:rsidP="00FA11F0">
      <w:pPr>
        <w:pStyle w:val="a3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>общая выживаемость.</w:t>
      </w:r>
    </w:p>
    <w:p w:rsidR="00E152A9" w:rsidRPr="00FB1B08" w:rsidRDefault="00E152A9" w:rsidP="00FA11F0">
      <w:pPr>
        <w:contextualSpacing/>
        <w:jc w:val="both"/>
        <w:rPr>
          <w:b/>
          <w:sz w:val="28"/>
          <w:szCs w:val="28"/>
        </w:rPr>
      </w:pPr>
      <w:r w:rsidRPr="00FB1B08">
        <w:rPr>
          <w:b/>
          <w:sz w:val="28"/>
          <w:szCs w:val="28"/>
        </w:rPr>
        <w:t xml:space="preserve"> </w:t>
      </w:r>
    </w:p>
    <w:p w:rsidR="00E152A9" w:rsidRPr="00FB1B08" w:rsidRDefault="00E152A9" w:rsidP="00FA11F0">
      <w:pPr>
        <w:numPr>
          <w:ilvl w:val="0"/>
          <w:numId w:val="7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FB1B08">
        <w:rPr>
          <w:b/>
          <w:sz w:val="28"/>
          <w:szCs w:val="28"/>
        </w:rPr>
        <w:t>ПОКАЗАНИЯ ДЛЯ ГОСПИТАЛИЗАЦИИ С УКАЗАНИЕМ ТИПА ГОСПИТАЛИЗАЦИИ:</w:t>
      </w:r>
    </w:p>
    <w:p w:rsidR="00E152A9" w:rsidRPr="00FB1B08" w:rsidRDefault="00E152A9" w:rsidP="00FA11F0">
      <w:pPr>
        <w:numPr>
          <w:ilvl w:val="1"/>
          <w:numId w:val="4"/>
        </w:numPr>
        <w:ind w:left="0" w:firstLine="0"/>
        <w:contextualSpacing/>
        <w:rPr>
          <w:b/>
          <w:sz w:val="28"/>
          <w:szCs w:val="28"/>
        </w:rPr>
      </w:pPr>
      <w:r w:rsidRPr="00FB1B08">
        <w:rPr>
          <w:b/>
          <w:sz w:val="28"/>
          <w:szCs w:val="28"/>
        </w:rPr>
        <w:t>Показания для плановой госпитализации</w:t>
      </w:r>
      <w:r w:rsidRPr="00FB1B08">
        <w:rPr>
          <w:sz w:val="28"/>
          <w:szCs w:val="28"/>
        </w:rPr>
        <w:t>:</w:t>
      </w:r>
    </w:p>
    <w:p w:rsidR="00E152A9" w:rsidRPr="00FB1B08" w:rsidRDefault="00E152A9" w:rsidP="00FA11F0">
      <w:pPr>
        <w:pStyle w:val="a3"/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 xml:space="preserve">госпитализация для верификации диагноза при отрицательном результате </w:t>
      </w:r>
      <w:proofErr w:type="spellStart"/>
      <w:r w:rsidRPr="00FB1B08">
        <w:rPr>
          <w:sz w:val="28"/>
          <w:szCs w:val="28"/>
        </w:rPr>
        <w:t>трансторакальной</w:t>
      </w:r>
      <w:proofErr w:type="spellEnd"/>
      <w:r w:rsidRPr="00FB1B08">
        <w:rPr>
          <w:sz w:val="28"/>
          <w:szCs w:val="28"/>
        </w:rPr>
        <w:t xml:space="preserve"> биопсии или/и при не возможности верификации диагноза в амбулаторном этапе (сложная локализация, высокий риск осложнений), путем </w:t>
      </w:r>
      <w:proofErr w:type="spellStart"/>
      <w:r w:rsidRPr="00FB1B08">
        <w:rPr>
          <w:sz w:val="28"/>
          <w:szCs w:val="28"/>
        </w:rPr>
        <w:t>видеоторакоскопии</w:t>
      </w:r>
      <w:proofErr w:type="spellEnd"/>
      <w:r w:rsidRPr="00FB1B08">
        <w:rPr>
          <w:sz w:val="28"/>
          <w:szCs w:val="28"/>
        </w:rPr>
        <w:t xml:space="preserve"> или открытой биопсии (торакотомии);</w:t>
      </w:r>
    </w:p>
    <w:p w:rsidR="00E152A9" w:rsidRPr="00FB1B08" w:rsidRDefault="00E152A9" w:rsidP="00FA11F0">
      <w:pPr>
        <w:pStyle w:val="a3"/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 xml:space="preserve">наличие опухолевого процесса, верифицированного </w:t>
      </w:r>
      <w:proofErr w:type="spellStart"/>
      <w:r w:rsidRPr="00FB1B08">
        <w:rPr>
          <w:sz w:val="28"/>
          <w:szCs w:val="28"/>
        </w:rPr>
        <w:t>гистологически</w:t>
      </w:r>
      <w:proofErr w:type="spellEnd"/>
      <w:r w:rsidRPr="00FB1B08">
        <w:rPr>
          <w:sz w:val="28"/>
          <w:szCs w:val="28"/>
        </w:rPr>
        <w:t xml:space="preserve"> или/и </w:t>
      </w:r>
      <w:proofErr w:type="spellStart"/>
      <w:r w:rsidRPr="00FB1B08">
        <w:rPr>
          <w:sz w:val="28"/>
          <w:szCs w:val="28"/>
        </w:rPr>
        <w:t>цитологически</w:t>
      </w:r>
      <w:proofErr w:type="spellEnd"/>
      <w:r w:rsidRPr="00FB1B08">
        <w:rPr>
          <w:sz w:val="28"/>
          <w:szCs w:val="28"/>
        </w:rPr>
        <w:t xml:space="preserve">. </w:t>
      </w:r>
      <w:proofErr w:type="spellStart"/>
      <w:r w:rsidRPr="00FB1B08">
        <w:rPr>
          <w:sz w:val="28"/>
          <w:szCs w:val="28"/>
        </w:rPr>
        <w:t>Мезотелиома</w:t>
      </w:r>
      <w:proofErr w:type="spellEnd"/>
      <w:r w:rsidRPr="00FB1B08">
        <w:rPr>
          <w:sz w:val="28"/>
          <w:szCs w:val="28"/>
        </w:rPr>
        <w:t xml:space="preserve"> плевры (I-III стадии). </w:t>
      </w:r>
    </w:p>
    <w:p w:rsidR="00E152A9" w:rsidRPr="00FB1B08" w:rsidRDefault="00E152A9" w:rsidP="00FA11F0">
      <w:pPr>
        <w:numPr>
          <w:ilvl w:val="1"/>
          <w:numId w:val="4"/>
        </w:numPr>
        <w:ind w:left="0" w:firstLine="0"/>
        <w:contextualSpacing/>
        <w:jc w:val="both"/>
        <w:rPr>
          <w:sz w:val="28"/>
          <w:szCs w:val="28"/>
        </w:rPr>
      </w:pPr>
      <w:r w:rsidRPr="00FB1B08">
        <w:rPr>
          <w:b/>
          <w:sz w:val="28"/>
          <w:szCs w:val="28"/>
        </w:rPr>
        <w:t>Показания для экстренной госпитализации</w:t>
      </w:r>
      <w:r w:rsidRPr="00FB1B08">
        <w:rPr>
          <w:sz w:val="28"/>
          <w:szCs w:val="28"/>
        </w:rPr>
        <w:t>: нет.</w:t>
      </w:r>
    </w:p>
    <w:p w:rsidR="00E152A9" w:rsidRPr="00FB1B08" w:rsidRDefault="00E152A9" w:rsidP="00FA11F0">
      <w:pPr>
        <w:contextualSpacing/>
        <w:jc w:val="both"/>
        <w:rPr>
          <w:sz w:val="28"/>
          <w:szCs w:val="28"/>
        </w:rPr>
      </w:pPr>
    </w:p>
    <w:p w:rsidR="00E152A9" w:rsidRPr="00FB1B08" w:rsidRDefault="00E152A9" w:rsidP="006775EE">
      <w:pPr>
        <w:numPr>
          <w:ilvl w:val="0"/>
          <w:numId w:val="7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FB1B08">
        <w:rPr>
          <w:b/>
          <w:sz w:val="28"/>
          <w:szCs w:val="28"/>
        </w:rPr>
        <w:t>ТАКТИКА ЛЕЧЕНИЯ НА СТАЦИОНАРНОМ УРОВНЕ:</w:t>
      </w:r>
    </w:p>
    <w:p w:rsidR="00E152A9" w:rsidRPr="00FB1B08" w:rsidRDefault="00E152A9" w:rsidP="006775EE">
      <w:pPr>
        <w:pStyle w:val="ac"/>
        <w:shd w:val="clear" w:color="auto" w:fill="F4F4F4"/>
        <w:spacing w:before="0" w:beforeAutospacing="0" w:after="0" w:afterAutospacing="0"/>
        <w:jc w:val="both"/>
        <w:rPr>
          <w:color w:val="373737"/>
          <w:sz w:val="28"/>
          <w:szCs w:val="28"/>
          <w:shd w:val="clear" w:color="auto" w:fill="FFFFFF"/>
        </w:rPr>
      </w:pPr>
      <w:r w:rsidRPr="00FB1B08">
        <w:rPr>
          <w:sz w:val="28"/>
          <w:szCs w:val="28"/>
          <w:shd w:val="clear" w:color="auto" w:fill="FFFFFF"/>
        </w:rPr>
        <w:lastRenderedPageBreak/>
        <w:t>Лечение </w:t>
      </w:r>
      <w:proofErr w:type="spellStart"/>
      <w:r w:rsidR="00DA7309">
        <w:fldChar w:fldCharType="begin"/>
      </w:r>
      <w:r w:rsidR="00DA7309">
        <w:instrText xml:space="preserve"> HYPERLINK "http://expertoza.com/2014/07/mezotelioma/" \o "все о мезотелиоме" </w:instrText>
      </w:r>
      <w:r w:rsidR="00DA7309">
        <w:fldChar w:fldCharType="separate"/>
      </w:r>
      <w:r w:rsidRPr="00FB1B08">
        <w:rPr>
          <w:rStyle w:val="ad"/>
          <w:color w:val="auto"/>
          <w:sz w:val="28"/>
          <w:szCs w:val="28"/>
          <w:u w:val="none"/>
          <w:shd w:val="clear" w:color="auto" w:fill="FFFFFF"/>
        </w:rPr>
        <w:t>мезотелиомы</w:t>
      </w:r>
      <w:proofErr w:type="spellEnd"/>
      <w:r w:rsidR="00DA7309">
        <w:rPr>
          <w:rStyle w:val="ad"/>
          <w:color w:val="auto"/>
          <w:sz w:val="28"/>
          <w:szCs w:val="28"/>
          <w:u w:val="none"/>
          <w:shd w:val="clear" w:color="auto" w:fill="FFFFFF"/>
        </w:rPr>
        <w:fldChar w:fldCharType="end"/>
      </w:r>
      <w:r w:rsidRPr="00FB1B08">
        <w:rPr>
          <w:sz w:val="28"/>
          <w:szCs w:val="28"/>
          <w:shd w:val="clear" w:color="auto" w:fill="FFFFFF"/>
        </w:rPr>
        <w:t> плевры является чрезвычайно сложным, так как на постановку</w:t>
      </w:r>
      <w:r w:rsidRPr="00FB1B08">
        <w:rPr>
          <w:color w:val="373737"/>
          <w:sz w:val="28"/>
          <w:szCs w:val="28"/>
          <w:shd w:val="clear" w:color="auto" w:fill="FFFFFF"/>
        </w:rPr>
        <w:t xml:space="preserve"> правильного диагноза зачастую уходит 6-12 месяцев. Богатый опыт, накопленный врачами-онкологами, позволяет с уверенностью сказать, что лечение </w:t>
      </w:r>
      <w:proofErr w:type="spellStart"/>
      <w:r w:rsidRPr="00FB1B08">
        <w:rPr>
          <w:color w:val="373737"/>
          <w:sz w:val="28"/>
          <w:szCs w:val="28"/>
          <w:shd w:val="clear" w:color="auto" w:fill="FFFFFF"/>
        </w:rPr>
        <w:t>мезотелиомы</w:t>
      </w:r>
      <w:proofErr w:type="spellEnd"/>
      <w:r w:rsidRPr="00FB1B08">
        <w:rPr>
          <w:color w:val="373737"/>
          <w:sz w:val="28"/>
          <w:szCs w:val="28"/>
          <w:shd w:val="clear" w:color="auto" w:fill="FFFFFF"/>
        </w:rPr>
        <w:t xml:space="preserve"> плевры должно быть комбинированным, только в этом случае можно рассчитывать на относительно удовлетворительный исход заболевания. Своевременный комбинированный подход (операция, химиотерапия и лучевая терапия) позволяет уменьшить боли и увеличить продолжительность жизни пациента. </w:t>
      </w:r>
    </w:p>
    <w:p w:rsidR="006775EE" w:rsidRPr="00FB1B08" w:rsidRDefault="00E152A9" w:rsidP="006775EE">
      <w:pPr>
        <w:pStyle w:val="ac"/>
        <w:shd w:val="clear" w:color="auto" w:fill="F4F4F4"/>
        <w:spacing w:before="0" w:beforeAutospacing="0" w:after="0" w:afterAutospacing="0"/>
        <w:jc w:val="both"/>
        <w:rPr>
          <w:sz w:val="28"/>
          <w:szCs w:val="28"/>
        </w:rPr>
      </w:pPr>
      <w:r w:rsidRPr="00FB1B08">
        <w:rPr>
          <w:color w:val="373737"/>
          <w:sz w:val="28"/>
          <w:szCs w:val="28"/>
          <w:shd w:val="clear" w:color="auto" w:fill="FFFFFF"/>
        </w:rPr>
        <w:t xml:space="preserve">Наиболее распространенной схемой лечения </w:t>
      </w:r>
      <w:proofErr w:type="spellStart"/>
      <w:r w:rsidRPr="00FB1B08">
        <w:rPr>
          <w:color w:val="373737"/>
          <w:sz w:val="28"/>
          <w:szCs w:val="28"/>
          <w:shd w:val="clear" w:color="auto" w:fill="FFFFFF"/>
        </w:rPr>
        <w:t>мезотелиомы</w:t>
      </w:r>
      <w:proofErr w:type="spellEnd"/>
      <w:r w:rsidRPr="00FB1B08">
        <w:rPr>
          <w:color w:val="373737"/>
          <w:sz w:val="28"/>
          <w:szCs w:val="28"/>
          <w:shd w:val="clear" w:color="auto" w:fill="FFFFFF"/>
        </w:rPr>
        <w:t xml:space="preserve"> плевры является следующая: </w:t>
      </w:r>
    </w:p>
    <w:p w:rsidR="006775EE" w:rsidRPr="00FB1B08" w:rsidRDefault="006775EE" w:rsidP="006775EE">
      <w:pPr>
        <w:pStyle w:val="ac"/>
        <w:numPr>
          <w:ilvl w:val="0"/>
          <w:numId w:val="44"/>
        </w:numPr>
        <w:shd w:val="clear" w:color="auto" w:fill="F4F4F4"/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FB1B08">
        <w:rPr>
          <w:color w:val="373737"/>
          <w:sz w:val="28"/>
          <w:szCs w:val="28"/>
          <w:shd w:val="clear" w:color="auto" w:fill="FFFFFF"/>
        </w:rPr>
        <w:t>в</w:t>
      </w:r>
      <w:r w:rsidR="00E152A9" w:rsidRPr="00FB1B08">
        <w:rPr>
          <w:color w:val="373737"/>
          <w:sz w:val="28"/>
          <w:szCs w:val="28"/>
          <w:shd w:val="clear" w:color="auto" w:fill="FFFFFF"/>
        </w:rPr>
        <w:t xml:space="preserve">ыполнение </w:t>
      </w:r>
      <w:proofErr w:type="spellStart"/>
      <w:r w:rsidR="00E152A9" w:rsidRPr="00FB1B08">
        <w:rPr>
          <w:color w:val="373737"/>
          <w:sz w:val="28"/>
          <w:szCs w:val="28"/>
          <w:shd w:val="clear" w:color="auto" w:fill="FFFFFF"/>
        </w:rPr>
        <w:t>экстраплевральной</w:t>
      </w:r>
      <w:proofErr w:type="spellEnd"/>
      <w:r w:rsidR="00E152A9" w:rsidRPr="00FB1B08">
        <w:rPr>
          <w:color w:val="373737"/>
          <w:sz w:val="28"/>
          <w:szCs w:val="28"/>
          <w:shd w:val="clear" w:color="auto" w:fill="FFFFFF"/>
        </w:rPr>
        <w:t xml:space="preserve"> </w:t>
      </w:r>
      <w:proofErr w:type="spellStart"/>
      <w:r w:rsidR="00E152A9" w:rsidRPr="00FB1B08">
        <w:rPr>
          <w:color w:val="373737"/>
          <w:sz w:val="28"/>
          <w:szCs w:val="28"/>
          <w:shd w:val="clear" w:color="auto" w:fill="FFFFFF"/>
        </w:rPr>
        <w:t>плевропневмонэктомии</w:t>
      </w:r>
      <w:proofErr w:type="spellEnd"/>
      <w:r w:rsidR="00E152A9" w:rsidRPr="00FB1B08">
        <w:rPr>
          <w:color w:val="373737"/>
          <w:sz w:val="28"/>
          <w:szCs w:val="28"/>
          <w:shd w:val="clear" w:color="auto" w:fill="FFFFFF"/>
        </w:rPr>
        <w:t>; </w:t>
      </w:r>
    </w:p>
    <w:p w:rsidR="006775EE" w:rsidRPr="00FB1B08" w:rsidRDefault="006775EE" w:rsidP="006775EE">
      <w:pPr>
        <w:pStyle w:val="ac"/>
        <w:numPr>
          <w:ilvl w:val="0"/>
          <w:numId w:val="44"/>
        </w:numPr>
        <w:shd w:val="clear" w:color="auto" w:fill="F4F4F4"/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FB1B08">
        <w:rPr>
          <w:color w:val="373737"/>
          <w:sz w:val="28"/>
          <w:szCs w:val="28"/>
          <w:shd w:val="clear" w:color="auto" w:fill="FFFFFF"/>
        </w:rPr>
        <w:t>ч</w:t>
      </w:r>
      <w:r w:rsidR="00E152A9" w:rsidRPr="00FB1B08">
        <w:rPr>
          <w:color w:val="373737"/>
          <w:sz w:val="28"/>
          <w:szCs w:val="28"/>
          <w:shd w:val="clear" w:color="auto" w:fill="FFFFFF"/>
        </w:rPr>
        <w:t>ерез 1-1,5 месяца проведение химиотерапии с препаратами платины (до 6 курсов); </w:t>
      </w:r>
    </w:p>
    <w:p w:rsidR="00E152A9" w:rsidRPr="00FB1B08" w:rsidRDefault="006775EE" w:rsidP="006775EE">
      <w:pPr>
        <w:pStyle w:val="ac"/>
        <w:numPr>
          <w:ilvl w:val="0"/>
          <w:numId w:val="44"/>
        </w:numPr>
        <w:shd w:val="clear" w:color="auto" w:fill="F4F4F4"/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FB1B08">
        <w:rPr>
          <w:color w:val="373737"/>
          <w:sz w:val="28"/>
          <w:szCs w:val="28"/>
          <w:shd w:val="clear" w:color="auto" w:fill="FFFFFF"/>
        </w:rPr>
        <w:t>л</w:t>
      </w:r>
      <w:r w:rsidR="00E152A9" w:rsidRPr="00FB1B08">
        <w:rPr>
          <w:color w:val="373737"/>
          <w:sz w:val="28"/>
          <w:szCs w:val="28"/>
          <w:shd w:val="clear" w:color="auto" w:fill="FFFFFF"/>
        </w:rPr>
        <w:t>учевая терапия области удаленного легкого и средостения. </w:t>
      </w:r>
      <w:r w:rsidR="00E152A9" w:rsidRPr="00FB1B08">
        <w:rPr>
          <w:color w:val="373737"/>
          <w:sz w:val="28"/>
          <w:szCs w:val="28"/>
        </w:rPr>
        <w:br w:type="textWrapping" w:clear="all"/>
      </w:r>
      <w:r w:rsidR="00E152A9" w:rsidRPr="00FB1B08">
        <w:rPr>
          <w:rStyle w:val="ae"/>
          <w:sz w:val="28"/>
          <w:szCs w:val="28"/>
        </w:rPr>
        <w:t>Хирургическое вмешательство является основным, но оно может быть проведено не каждому пациенту,</w:t>
      </w:r>
      <w:r w:rsidR="00E152A9" w:rsidRPr="00FB1B08">
        <w:rPr>
          <w:sz w:val="28"/>
          <w:szCs w:val="28"/>
        </w:rPr>
        <w:t> а объем его чаще ограничивается </w:t>
      </w:r>
      <w:hyperlink r:id="rId9" w:history="1">
        <w:r w:rsidR="00E152A9" w:rsidRPr="00FB1B08">
          <w:rPr>
            <w:rStyle w:val="ad"/>
            <w:color w:val="auto"/>
            <w:sz w:val="28"/>
            <w:szCs w:val="28"/>
            <w:u w:val="none"/>
          </w:rPr>
          <w:t>паллиативными целями</w:t>
        </w:r>
      </w:hyperlink>
      <w:r w:rsidR="00E152A9" w:rsidRPr="00FB1B08">
        <w:rPr>
          <w:sz w:val="28"/>
          <w:szCs w:val="28"/>
        </w:rPr>
        <w:t xml:space="preserve">. Радикальные операции подразумевают удаление легкого и плевры, возможно иссечение опухолевой ткани с сохранением легкого, а паллиативное лечение заключается в наложении шунтов или </w:t>
      </w:r>
      <w:proofErr w:type="spellStart"/>
      <w:r w:rsidR="00E152A9" w:rsidRPr="00FB1B08">
        <w:rPr>
          <w:sz w:val="28"/>
          <w:szCs w:val="28"/>
        </w:rPr>
        <w:t>плевродезе</w:t>
      </w:r>
      <w:proofErr w:type="spellEnd"/>
      <w:r w:rsidR="00E152A9" w:rsidRPr="00FB1B08">
        <w:rPr>
          <w:sz w:val="28"/>
          <w:szCs w:val="28"/>
        </w:rPr>
        <w:t>, препятствующем образованию избытка выпота.</w:t>
      </w:r>
    </w:p>
    <w:p w:rsidR="00E152A9" w:rsidRPr="00FB1B08" w:rsidRDefault="00E152A9" w:rsidP="006775EE">
      <w:pPr>
        <w:pStyle w:val="ac"/>
        <w:shd w:val="clear" w:color="auto" w:fill="F6F3FB"/>
        <w:spacing w:before="0" w:beforeAutospacing="0" w:after="0" w:afterAutospacing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>Цель паллиативных операций – уменьшить болевой синдром и избавить пациента от накопления жидкости в плевральной полости со сдавлением тканей легкого.</w:t>
      </w:r>
    </w:p>
    <w:p w:rsidR="00E152A9" w:rsidRPr="00FB1B08" w:rsidRDefault="00E152A9" w:rsidP="006775EE">
      <w:pPr>
        <w:pStyle w:val="ac"/>
        <w:shd w:val="clear" w:color="auto" w:fill="F4F4F4"/>
        <w:spacing w:before="0" w:beforeAutospacing="0" w:after="0" w:afterAutospacing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>Тяжелым проявлением опухоли является скопление плеврального выпота в грудной полости. Жидкости образуется довольно много, она ограничивает подвижность легкого и приводит к расстройствам дыхания и сердечной деятельности.</w:t>
      </w:r>
    </w:p>
    <w:p w:rsidR="00E152A9" w:rsidRPr="00FB1B08" w:rsidRDefault="00E152A9" w:rsidP="00FB1B08">
      <w:pPr>
        <w:shd w:val="clear" w:color="auto" w:fill="F4F4F4"/>
        <w:jc w:val="both"/>
        <w:rPr>
          <w:rFonts w:eastAsia="Batang"/>
          <w:color w:val="3B3B3B"/>
          <w:sz w:val="28"/>
          <w:szCs w:val="28"/>
          <w:lang w:eastAsia="ja-JP"/>
        </w:rPr>
      </w:pPr>
      <w:r w:rsidRPr="00FB1B08">
        <w:rPr>
          <w:rFonts w:eastAsia="Batang"/>
          <w:color w:val="3B3B3B"/>
          <w:sz w:val="28"/>
          <w:szCs w:val="28"/>
          <w:lang w:eastAsia="ja-JP"/>
        </w:rPr>
        <w:t>В качестве паллиативного метода может быть проведен </w:t>
      </w:r>
      <w:proofErr w:type="spellStart"/>
      <w:r w:rsidRPr="00FB1B08">
        <w:rPr>
          <w:rFonts w:eastAsia="Batang"/>
          <w:i/>
          <w:iCs/>
          <w:color w:val="3B3B3B"/>
          <w:sz w:val="28"/>
          <w:szCs w:val="28"/>
          <w:lang w:eastAsia="ja-JP"/>
        </w:rPr>
        <w:t>плевродез</w:t>
      </w:r>
      <w:proofErr w:type="spellEnd"/>
      <w:r w:rsidRPr="00FB1B08">
        <w:rPr>
          <w:rFonts w:eastAsia="Batang"/>
          <w:color w:val="3B3B3B"/>
          <w:sz w:val="28"/>
          <w:szCs w:val="28"/>
          <w:lang w:eastAsia="ja-JP"/>
        </w:rPr>
        <w:t> </w:t>
      </w:r>
      <w:r w:rsidRPr="00FB1B08">
        <w:rPr>
          <w:rFonts w:eastAsia="Batang"/>
          <w:i/>
          <w:iCs/>
          <w:color w:val="3B3B3B"/>
          <w:sz w:val="28"/>
          <w:szCs w:val="28"/>
          <w:lang w:eastAsia="ja-JP"/>
        </w:rPr>
        <w:t xml:space="preserve">с распылением </w:t>
      </w:r>
      <w:proofErr w:type="spellStart"/>
      <w:r w:rsidRPr="00FB1B08">
        <w:rPr>
          <w:rFonts w:eastAsia="Batang"/>
          <w:i/>
          <w:iCs/>
          <w:color w:val="3B3B3B"/>
          <w:sz w:val="28"/>
          <w:szCs w:val="28"/>
          <w:lang w:eastAsia="ja-JP"/>
        </w:rPr>
        <w:t>талька</w:t>
      </w:r>
      <w:r w:rsidRPr="00FB1B08">
        <w:rPr>
          <w:rFonts w:eastAsia="Batang"/>
          <w:color w:val="3B3B3B"/>
          <w:sz w:val="28"/>
          <w:szCs w:val="28"/>
          <w:lang w:eastAsia="ja-JP"/>
        </w:rPr>
        <w:t>при</w:t>
      </w:r>
      <w:proofErr w:type="spellEnd"/>
      <w:r w:rsidRPr="00FB1B08">
        <w:rPr>
          <w:rFonts w:eastAsia="Batang"/>
          <w:color w:val="3B3B3B"/>
          <w:sz w:val="28"/>
          <w:szCs w:val="28"/>
          <w:lang w:eastAsia="ja-JP"/>
        </w:rPr>
        <w:t xml:space="preserve"> диагностической торакоскопии. Тальк вызывает образование спаек в пораженной плевральной полости, листки плевры срастаются между собой, а возможность постоянного выделения жидкости устраняется. Эффективность операции достигает 80-100%, но если имеет место тотальное поражение опухолью серозной оболочки и </w:t>
      </w:r>
      <w:proofErr w:type="spellStart"/>
      <w:r w:rsidRPr="00FB1B08">
        <w:rPr>
          <w:rFonts w:eastAsia="Batang"/>
          <w:color w:val="3B3B3B"/>
          <w:sz w:val="28"/>
          <w:szCs w:val="28"/>
          <w:lang w:eastAsia="ja-JP"/>
        </w:rPr>
        <w:t>спадение</w:t>
      </w:r>
      <w:proofErr w:type="spellEnd"/>
      <w:r w:rsidRPr="00FB1B08">
        <w:rPr>
          <w:rFonts w:eastAsia="Batang"/>
          <w:color w:val="3B3B3B"/>
          <w:sz w:val="28"/>
          <w:szCs w:val="28"/>
          <w:lang w:eastAsia="ja-JP"/>
        </w:rPr>
        <w:t xml:space="preserve"> легкого, то процедура не принесет желаемого результата. В таком случае предпочтительно наложение </w:t>
      </w:r>
      <w:proofErr w:type="spellStart"/>
      <w:r w:rsidRPr="00FB1B08">
        <w:rPr>
          <w:rFonts w:eastAsia="Batang"/>
          <w:color w:val="3B3B3B"/>
          <w:sz w:val="28"/>
          <w:szCs w:val="28"/>
          <w:lang w:eastAsia="ja-JP"/>
        </w:rPr>
        <w:t>плевро-перитонеального</w:t>
      </w:r>
      <w:proofErr w:type="spellEnd"/>
      <w:r w:rsidRPr="00FB1B08">
        <w:rPr>
          <w:rFonts w:eastAsia="Batang"/>
          <w:color w:val="3B3B3B"/>
          <w:sz w:val="28"/>
          <w:szCs w:val="28"/>
          <w:lang w:eastAsia="ja-JP"/>
        </w:rPr>
        <w:t xml:space="preserve"> шунта для отведения излишков экссудата в брюшную полость.</w:t>
      </w:r>
    </w:p>
    <w:p w:rsidR="00E152A9" w:rsidRPr="00FB1B08" w:rsidRDefault="00E152A9" w:rsidP="00FB1B08">
      <w:pPr>
        <w:shd w:val="clear" w:color="auto" w:fill="F4F4F4"/>
        <w:tabs>
          <w:tab w:val="left" w:pos="567"/>
        </w:tabs>
        <w:ind w:right="69"/>
        <w:jc w:val="both"/>
        <w:rPr>
          <w:rFonts w:eastAsia="Batang"/>
          <w:b/>
          <w:i/>
          <w:iCs/>
          <w:color w:val="3B3B3B"/>
          <w:sz w:val="28"/>
          <w:szCs w:val="28"/>
          <w:lang w:eastAsia="ja-JP"/>
        </w:rPr>
      </w:pPr>
      <w:r w:rsidRPr="00FB1B08">
        <w:rPr>
          <w:rFonts w:eastAsia="Batang"/>
          <w:b/>
          <w:i/>
          <w:iCs/>
          <w:color w:val="3B3B3B"/>
          <w:sz w:val="28"/>
          <w:szCs w:val="28"/>
          <w:lang w:eastAsia="ja-JP"/>
        </w:rPr>
        <w:t>Удаление пораженной плевры</w:t>
      </w:r>
      <w:r w:rsidR="006775EE" w:rsidRPr="00FB1B08">
        <w:rPr>
          <w:rFonts w:eastAsia="Batang"/>
          <w:b/>
          <w:i/>
          <w:iCs/>
          <w:color w:val="3B3B3B"/>
          <w:sz w:val="28"/>
          <w:szCs w:val="28"/>
          <w:lang w:eastAsia="ja-JP"/>
        </w:rPr>
        <w:t xml:space="preserve">. </w:t>
      </w:r>
      <w:r w:rsidR="006775EE" w:rsidRPr="00FB1B08">
        <w:rPr>
          <w:rFonts w:eastAsia="Batang"/>
          <w:b/>
          <w:i/>
          <w:iCs/>
          <w:color w:val="3B3B3B"/>
          <w:sz w:val="28"/>
          <w:szCs w:val="28"/>
          <w:lang w:eastAsia="ja-JP"/>
        </w:rPr>
        <w:tab/>
      </w:r>
      <w:r w:rsidR="006775EE" w:rsidRPr="00FB1B08">
        <w:rPr>
          <w:rFonts w:eastAsia="Batang"/>
          <w:b/>
          <w:i/>
          <w:iCs/>
          <w:color w:val="3B3B3B"/>
          <w:sz w:val="28"/>
          <w:szCs w:val="28"/>
          <w:lang w:eastAsia="ja-JP"/>
        </w:rPr>
        <w:tab/>
      </w:r>
      <w:r w:rsidR="006775EE" w:rsidRPr="00FB1B08">
        <w:rPr>
          <w:rFonts w:eastAsia="Batang"/>
          <w:b/>
          <w:i/>
          <w:iCs/>
          <w:color w:val="3B3B3B"/>
          <w:sz w:val="28"/>
          <w:szCs w:val="28"/>
          <w:lang w:eastAsia="ja-JP"/>
        </w:rPr>
        <w:tab/>
      </w:r>
      <w:r w:rsidR="006775EE" w:rsidRPr="00FB1B08">
        <w:rPr>
          <w:rFonts w:eastAsia="Batang"/>
          <w:b/>
          <w:i/>
          <w:iCs/>
          <w:color w:val="3B3B3B"/>
          <w:sz w:val="28"/>
          <w:szCs w:val="28"/>
          <w:lang w:eastAsia="ja-JP"/>
        </w:rPr>
        <w:tab/>
      </w:r>
      <w:r w:rsidR="006775EE" w:rsidRPr="00FB1B08">
        <w:rPr>
          <w:rFonts w:eastAsia="Batang"/>
          <w:b/>
          <w:i/>
          <w:iCs/>
          <w:color w:val="3B3B3B"/>
          <w:sz w:val="28"/>
          <w:szCs w:val="28"/>
          <w:lang w:eastAsia="ja-JP"/>
        </w:rPr>
        <w:tab/>
      </w:r>
      <w:r w:rsidR="006775EE" w:rsidRPr="00FB1B08">
        <w:rPr>
          <w:rFonts w:eastAsia="Batang"/>
          <w:b/>
          <w:i/>
          <w:iCs/>
          <w:color w:val="3B3B3B"/>
          <w:sz w:val="28"/>
          <w:szCs w:val="28"/>
          <w:lang w:eastAsia="ja-JP"/>
        </w:rPr>
        <w:tab/>
      </w:r>
      <w:r w:rsidRPr="00FB1B08">
        <w:rPr>
          <w:rFonts w:eastAsia="Batang"/>
          <w:color w:val="3B3B3B"/>
          <w:sz w:val="28"/>
          <w:szCs w:val="28"/>
          <w:lang w:eastAsia="ja-JP"/>
        </w:rPr>
        <w:t>Другим вариантом паллиативного лечения считается </w:t>
      </w:r>
      <w:proofErr w:type="spellStart"/>
      <w:r w:rsidRPr="00FB1B08">
        <w:rPr>
          <w:rFonts w:eastAsia="Batang"/>
          <w:i/>
          <w:iCs/>
          <w:color w:val="3B3B3B"/>
          <w:sz w:val="28"/>
          <w:szCs w:val="28"/>
          <w:lang w:eastAsia="ja-JP"/>
        </w:rPr>
        <w:t>плеврэктомия</w:t>
      </w:r>
      <w:proofErr w:type="spellEnd"/>
      <w:r w:rsidRPr="00FB1B08">
        <w:rPr>
          <w:rFonts w:eastAsia="Batang"/>
          <w:color w:val="3B3B3B"/>
          <w:sz w:val="28"/>
          <w:szCs w:val="28"/>
          <w:lang w:eastAsia="ja-JP"/>
        </w:rPr>
        <w:t> – удаление плевры для предотвращения продукции жидкости, а при невозможности и этого метода больному проводят </w:t>
      </w:r>
      <w:proofErr w:type="spellStart"/>
      <w:r w:rsidRPr="00FB1B08">
        <w:rPr>
          <w:rFonts w:eastAsia="Batang"/>
          <w:i/>
          <w:iCs/>
          <w:color w:val="3B3B3B"/>
          <w:sz w:val="28"/>
          <w:szCs w:val="28"/>
          <w:lang w:eastAsia="ja-JP"/>
        </w:rPr>
        <w:t>торакоцентез</w:t>
      </w:r>
      <w:proofErr w:type="spellEnd"/>
      <w:r w:rsidRPr="00FB1B08">
        <w:rPr>
          <w:rFonts w:eastAsia="Batang"/>
          <w:color w:val="3B3B3B"/>
          <w:sz w:val="28"/>
          <w:szCs w:val="28"/>
          <w:lang w:eastAsia="ja-JP"/>
        </w:rPr>
        <w:t xml:space="preserve"> – прокол и эвакуацию содержимого грудной полости. </w:t>
      </w:r>
      <w:proofErr w:type="spellStart"/>
      <w:r w:rsidRPr="00FB1B08">
        <w:rPr>
          <w:rFonts w:eastAsia="Batang"/>
          <w:color w:val="3B3B3B"/>
          <w:sz w:val="28"/>
          <w:szCs w:val="28"/>
          <w:lang w:eastAsia="ja-JP"/>
        </w:rPr>
        <w:t>Плеврэктомия</w:t>
      </w:r>
      <w:proofErr w:type="spellEnd"/>
      <w:r w:rsidRPr="00FB1B08">
        <w:rPr>
          <w:rFonts w:eastAsia="Batang"/>
          <w:color w:val="3B3B3B"/>
          <w:sz w:val="28"/>
          <w:szCs w:val="28"/>
          <w:lang w:eastAsia="ja-JP"/>
        </w:rPr>
        <w:t xml:space="preserve"> подразумевает удаление всей париетальной и частично – висцеральной плевры, а также при необходимости – фрагментов перикарда и диафрагмы. Операция обязательно дополняется химиотерапией и показывает неплохие результаты даже при значительном опухолевом поражении. </w:t>
      </w:r>
      <w:proofErr w:type="spellStart"/>
      <w:r w:rsidRPr="00FB1B08">
        <w:rPr>
          <w:rFonts w:eastAsia="Batang"/>
          <w:color w:val="3B3B3B"/>
          <w:sz w:val="28"/>
          <w:szCs w:val="28"/>
          <w:lang w:eastAsia="ja-JP"/>
        </w:rPr>
        <w:t>Плеврэктомия</w:t>
      </w:r>
      <w:proofErr w:type="spellEnd"/>
      <w:r w:rsidRPr="00FB1B08">
        <w:rPr>
          <w:rFonts w:eastAsia="Batang"/>
          <w:color w:val="3B3B3B"/>
          <w:sz w:val="28"/>
          <w:szCs w:val="28"/>
          <w:lang w:eastAsia="ja-JP"/>
        </w:rPr>
        <w:t xml:space="preserve"> позволяет не только устранить некоторые тяжелые проявления </w:t>
      </w:r>
      <w:proofErr w:type="spellStart"/>
      <w:r w:rsidRPr="00FB1B08">
        <w:rPr>
          <w:rFonts w:eastAsia="Batang"/>
          <w:color w:val="3B3B3B"/>
          <w:sz w:val="28"/>
          <w:szCs w:val="28"/>
          <w:lang w:eastAsia="ja-JP"/>
        </w:rPr>
        <w:t>мезотелиомы</w:t>
      </w:r>
      <w:proofErr w:type="spellEnd"/>
      <w:r w:rsidRPr="00FB1B08">
        <w:rPr>
          <w:rFonts w:eastAsia="Batang"/>
          <w:color w:val="3B3B3B"/>
          <w:sz w:val="28"/>
          <w:szCs w:val="28"/>
          <w:lang w:eastAsia="ja-JP"/>
        </w:rPr>
        <w:t>, но и продлить жизнь пациентов с 4 до 14 месяцев.</w:t>
      </w:r>
    </w:p>
    <w:p w:rsidR="00E152A9" w:rsidRPr="00FB1B08" w:rsidRDefault="006775EE" w:rsidP="00302271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FB1B08">
        <w:rPr>
          <w:b/>
          <w:bCs/>
          <w:sz w:val="28"/>
          <w:szCs w:val="28"/>
        </w:rPr>
        <w:t xml:space="preserve">Лечение </w:t>
      </w:r>
      <w:proofErr w:type="spellStart"/>
      <w:r w:rsidRPr="00FB1B08">
        <w:rPr>
          <w:b/>
          <w:bCs/>
          <w:sz w:val="28"/>
          <w:szCs w:val="28"/>
        </w:rPr>
        <w:t>мезотелиомы</w:t>
      </w:r>
      <w:proofErr w:type="spellEnd"/>
      <w:r w:rsidRPr="00FB1B08">
        <w:rPr>
          <w:b/>
          <w:bCs/>
          <w:sz w:val="28"/>
          <w:szCs w:val="28"/>
        </w:rPr>
        <w:t xml:space="preserve"> плевры в зависимости от стадии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7087"/>
      </w:tblGrid>
      <w:tr w:rsidR="00E152A9" w:rsidRPr="00FB1B08" w:rsidTr="00EE7F5C">
        <w:tc>
          <w:tcPr>
            <w:tcW w:w="3227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B1B08">
              <w:rPr>
                <w:b/>
                <w:bCs/>
                <w:sz w:val="28"/>
                <w:szCs w:val="28"/>
              </w:rPr>
              <w:t>Стадия заболевания</w:t>
            </w:r>
          </w:p>
          <w:p w:rsidR="00E152A9" w:rsidRPr="00FB1B08" w:rsidRDefault="00E152A9" w:rsidP="00FA11F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7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B1B08">
              <w:rPr>
                <w:b/>
                <w:bCs/>
                <w:sz w:val="28"/>
                <w:szCs w:val="28"/>
              </w:rPr>
              <w:t>Методы лечения</w:t>
            </w:r>
          </w:p>
          <w:p w:rsidR="00E152A9" w:rsidRPr="00FB1B08" w:rsidRDefault="00E152A9" w:rsidP="00FA11F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152A9" w:rsidRPr="00FB1B08" w:rsidTr="00EE7F5C">
        <w:tc>
          <w:tcPr>
            <w:tcW w:w="3227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FB1B08">
              <w:rPr>
                <w:b/>
                <w:bCs/>
                <w:sz w:val="28"/>
                <w:szCs w:val="28"/>
              </w:rPr>
              <w:lastRenderedPageBreak/>
              <w:t xml:space="preserve">Стадия IА </w:t>
            </w:r>
            <w:r w:rsidRPr="00FB1B08">
              <w:rPr>
                <w:sz w:val="28"/>
                <w:szCs w:val="28"/>
              </w:rPr>
              <w:t>(T1аN0M0)</w:t>
            </w:r>
          </w:p>
        </w:tc>
        <w:tc>
          <w:tcPr>
            <w:tcW w:w="7087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Хирургическое лечение. </w:t>
            </w:r>
            <w:proofErr w:type="spellStart"/>
            <w:r w:rsidRPr="00FB1B08">
              <w:rPr>
                <w:sz w:val="28"/>
                <w:szCs w:val="28"/>
              </w:rPr>
              <w:t>Полихимиотерапия</w:t>
            </w:r>
            <w:proofErr w:type="spellEnd"/>
            <w:r w:rsidRPr="00FB1B08">
              <w:rPr>
                <w:sz w:val="28"/>
                <w:szCs w:val="28"/>
              </w:rPr>
              <w:t>.</w:t>
            </w:r>
          </w:p>
        </w:tc>
      </w:tr>
      <w:tr w:rsidR="00E152A9" w:rsidRPr="00FB1B08" w:rsidTr="00EE7F5C">
        <w:tc>
          <w:tcPr>
            <w:tcW w:w="3227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FB1B08">
              <w:rPr>
                <w:b/>
                <w:bCs/>
                <w:sz w:val="28"/>
                <w:szCs w:val="28"/>
              </w:rPr>
              <w:t xml:space="preserve">Стадия IВ </w:t>
            </w:r>
            <w:r w:rsidRPr="00FB1B08">
              <w:rPr>
                <w:sz w:val="28"/>
                <w:szCs w:val="28"/>
              </w:rPr>
              <w:t>(T1bN0M0)</w:t>
            </w:r>
          </w:p>
        </w:tc>
        <w:tc>
          <w:tcPr>
            <w:tcW w:w="7087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Хирургическое лечение. </w:t>
            </w:r>
            <w:proofErr w:type="spellStart"/>
            <w:r w:rsidRPr="00FB1B08">
              <w:rPr>
                <w:sz w:val="28"/>
                <w:szCs w:val="28"/>
              </w:rPr>
              <w:t>Полихимиотерапия</w:t>
            </w:r>
            <w:proofErr w:type="spellEnd"/>
            <w:r w:rsidRPr="00FB1B08">
              <w:rPr>
                <w:sz w:val="28"/>
                <w:szCs w:val="28"/>
              </w:rPr>
              <w:t>.</w:t>
            </w:r>
          </w:p>
        </w:tc>
      </w:tr>
      <w:tr w:rsidR="00E152A9" w:rsidRPr="00FB1B08" w:rsidTr="00EE7F5C">
        <w:tc>
          <w:tcPr>
            <w:tcW w:w="3227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FB1B08">
              <w:rPr>
                <w:b/>
                <w:bCs/>
                <w:sz w:val="28"/>
                <w:szCs w:val="28"/>
              </w:rPr>
              <w:t xml:space="preserve">Стадия II </w:t>
            </w:r>
            <w:r w:rsidRPr="00FB1B08">
              <w:rPr>
                <w:sz w:val="28"/>
                <w:szCs w:val="28"/>
              </w:rPr>
              <w:t>(T2N0M0)</w:t>
            </w:r>
          </w:p>
        </w:tc>
        <w:tc>
          <w:tcPr>
            <w:tcW w:w="7087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Хирургическое лечение. </w:t>
            </w:r>
            <w:proofErr w:type="spellStart"/>
            <w:r w:rsidRPr="00FB1B08">
              <w:rPr>
                <w:sz w:val="28"/>
                <w:szCs w:val="28"/>
              </w:rPr>
              <w:t>Полихимиотерапия</w:t>
            </w:r>
            <w:proofErr w:type="spellEnd"/>
            <w:r w:rsidRPr="00FB1B08">
              <w:rPr>
                <w:sz w:val="28"/>
                <w:szCs w:val="28"/>
              </w:rPr>
              <w:t>.</w:t>
            </w:r>
          </w:p>
        </w:tc>
      </w:tr>
      <w:tr w:rsidR="00E152A9" w:rsidRPr="00FB1B08" w:rsidTr="00EE7F5C">
        <w:tc>
          <w:tcPr>
            <w:tcW w:w="3227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FB1B08">
              <w:rPr>
                <w:b/>
                <w:bCs/>
                <w:sz w:val="28"/>
                <w:szCs w:val="28"/>
              </w:rPr>
              <w:t>Стадия III</w:t>
            </w:r>
          </w:p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T1-2N1M0,</w:t>
            </w:r>
          </w:p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T1-2N2M0,</w:t>
            </w:r>
          </w:p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T3N0-2M0,</w:t>
            </w:r>
          </w:p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T4N0-3M0</w:t>
            </w:r>
          </w:p>
        </w:tc>
        <w:tc>
          <w:tcPr>
            <w:tcW w:w="7087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Полихимиотерапия</w:t>
            </w:r>
            <w:proofErr w:type="spellEnd"/>
          </w:p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</w:tr>
      <w:tr w:rsidR="00E152A9" w:rsidRPr="00FB1B08" w:rsidTr="00EE7F5C">
        <w:tc>
          <w:tcPr>
            <w:tcW w:w="3227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FB1B08">
              <w:rPr>
                <w:b/>
                <w:bCs/>
                <w:sz w:val="28"/>
                <w:szCs w:val="28"/>
              </w:rPr>
              <w:t>Стадия IV</w:t>
            </w:r>
          </w:p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T4N0-3M0,</w:t>
            </w:r>
          </w:p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T1-4N3M0,</w:t>
            </w:r>
          </w:p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T1-4N0-3M1</w:t>
            </w:r>
          </w:p>
        </w:tc>
        <w:tc>
          <w:tcPr>
            <w:tcW w:w="7087" w:type="dxa"/>
          </w:tcPr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Химиолучевая терапия с паллиативной целью + симптоматическое лечение</w:t>
            </w:r>
          </w:p>
          <w:p w:rsidR="00E152A9" w:rsidRPr="00FB1B08" w:rsidRDefault="00E152A9" w:rsidP="00FA11F0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</w:tr>
    </w:tbl>
    <w:p w:rsidR="00E152A9" w:rsidRPr="00FB1B08" w:rsidRDefault="00E152A9" w:rsidP="00FA11F0">
      <w:pPr>
        <w:contextualSpacing/>
        <w:rPr>
          <w:b/>
          <w:sz w:val="28"/>
          <w:szCs w:val="28"/>
        </w:rPr>
      </w:pPr>
    </w:p>
    <w:p w:rsidR="00E152A9" w:rsidRPr="00FB1B08" w:rsidRDefault="00E152A9" w:rsidP="00FA11F0">
      <w:pPr>
        <w:contextualSpacing/>
        <w:rPr>
          <w:sz w:val="28"/>
          <w:szCs w:val="28"/>
        </w:rPr>
      </w:pPr>
      <w:r w:rsidRPr="00FB1B08">
        <w:rPr>
          <w:b/>
          <w:sz w:val="28"/>
          <w:szCs w:val="28"/>
        </w:rPr>
        <w:t>5.1   Немедикаментозное лечение:</w:t>
      </w:r>
    </w:p>
    <w:p w:rsidR="00E152A9" w:rsidRPr="00FB1B08" w:rsidRDefault="00E152A9" w:rsidP="00FA11F0">
      <w:pPr>
        <w:pStyle w:val="a3"/>
        <w:numPr>
          <w:ilvl w:val="1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>Режим общий;</w:t>
      </w:r>
    </w:p>
    <w:p w:rsidR="00E152A9" w:rsidRPr="00FB1B08" w:rsidRDefault="00E152A9" w:rsidP="00FA11F0">
      <w:pPr>
        <w:pStyle w:val="a3"/>
        <w:numPr>
          <w:ilvl w:val="1"/>
          <w:numId w:val="2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 xml:space="preserve">Диета стол №15. </w:t>
      </w:r>
    </w:p>
    <w:p w:rsidR="00E152A9" w:rsidRPr="00FB1B08" w:rsidRDefault="00E152A9" w:rsidP="00FA11F0">
      <w:pPr>
        <w:pStyle w:val="a3"/>
        <w:tabs>
          <w:tab w:val="left" w:pos="567"/>
        </w:tabs>
        <w:ind w:left="0"/>
        <w:jc w:val="both"/>
        <w:rPr>
          <w:b/>
          <w:sz w:val="28"/>
          <w:szCs w:val="28"/>
        </w:rPr>
      </w:pPr>
    </w:p>
    <w:p w:rsidR="00E152A9" w:rsidRPr="00FB1B08" w:rsidRDefault="00E152A9" w:rsidP="00FA11F0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  <w:r w:rsidRPr="00FB1B08">
        <w:rPr>
          <w:b/>
          <w:sz w:val="28"/>
          <w:szCs w:val="28"/>
        </w:rPr>
        <w:t>5.2   Медикаментозное лечение;</w:t>
      </w:r>
    </w:p>
    <w:p w:rsidR="00E152A9" w:rsidRPr="00FB1B08" w:rsidRDefault="00E152A9" w:rsidP="00FA11F0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FB1B08">
        <w:rPr>
          <w:b/>
          <w:bCs/>
          <w:sz w:val="28"/>
          <w:szCs w:val="28"/>
        </w:rPr>
        <w:t xml:space="preserve">Наиболее эффективные схемы </w:t>
      </w:r>
      <w:proofErr w:type="spellStart"/>
      <w:r w:rsidRPr="00FB1B08">
        <w:rPr>
          <w:b/>
          <w:bCs/>
          <w:sz w:val="28"/>
          <w:szCs w:val="28"/>
        </w:rPr>
        <w:t>полихимиотерапии</w:t>
      </w:r>
      <w:proofErr w:type="spellEnd"/>
      <w:r w:rsidRPr="00FB1B08">
        <w:rPr>
          <w:b/>
          <w:bCs/>
          <w:sz w:val="28"/>
          <w:szCs w:val="28"/>
        </w:rPr>
        <w:t>:</w:t>
      </w:r>
    </w:p>
    <w:p w:rsidR="00E152A9" w:rsidRPr="00FB1B08" w:rsidRDefault="00E152A9" w:rsidP="00FA11F0">
      <w:pPr>
        <w:autoSpaceDE w:val="0"/>
        <w:autoSpaceDN w:val="0"/>
        <w:adjustRightInd w:val="0"/>
        <w:rPr>
          <w:sz w:val="28"/>
          <w:szCs w:val="28"/>
        </w:rPr>
      </w:pPr>
      <w:r w:rsidRPr="00FB1B08">
        <w:rPr>
          <w:b/>
          <w:sz w:val="28"/>
          <w:szCs w:val="28"/>
        </w:rPr>
        <w:t>РР:</w:t>
      </w:r>
      <w:r w:rsidRPr="00FB1B08">
        <w:rPr>
          <w:sz w:val="28"/>
          <w:szCs w:val="28"/>
        </w:rPr>
        <w:t xml:space="preserve"> Повторение цикла каждые 3 </w:t>
      </w:r>
      <w:proofErr w:type="spellStart"/>
      <w:r w:rsidRPr="00FB1B08">
        <w:rPr>
          <w:sz w:val="28"/>
          <w:szCs w:val="28"/>
        </w:rPr>
        <w:t>нед</w:t>
      </w:r>
      <w:proofErr w:type="spellEnd"/>
      <w:r w:rsidRPr="00FB1B08">
        <w:rPr>
          <w:sz w:val="28"/>
          <w:szCs w:val="28"/>
        </w:rPr>
        <w:t>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16"/>
        <w:gridCol w:w="6964"/>
        <w:gridCol w:w="1134"/>
      </w:tblGrid>
      <w:tr w:rsidR="00E152A9" w:rsidRPr="00FB1B08" w:rsidTr="00DA7309">
        <w:tc>
          <w:tcPr>
            <w:tcW w:w="2216" w:type="dxa"/>
          </w:tcPr>
          <w:p w:rsidR="00E152A9" w:rsidRPr="00FB1B08" w:rsidRDefault="00E152A9" w:rsidP="00FB1B0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пеметрексед</w:t>
            </w:r>
            <w:proofErr w:type="spellEnd"/>
            <w:r w:rsidRPr="00FB1B08">
              <w:rPr>
                <w:sz w:val="28"/>
                <w:szCs w:val="28"/>
              </w:rPr>
              <w:t xml:space="preserve"> </w:t>
            </w:r>
          </w:p>
        </w:tc>
        <w:tc>
          <w:tcPr>
            <w:tcW w:w="6964" w:type="dxa"/>
          </w:tcPr>
          <w:p w:rsidR="00E152A9" w:rsidRPr="00FB1B08" w:rsidRDefault="00E152A9" w:rsidP="00A84BA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500 мг/м2 в/в </w:t>
            </w:r>
            <w:proofErr w:type="spellStart"/>
            <w:r w:rsidRPr="00FB1B08">
              <w:rPr>
                <w:sz w:val="28"/>
                <w:szCs w:val="28"/>
              </w:rPr>
              <w:t>в</w:t>
            </w:r>
            <w:proofErr w:type="spellEnd"/>
            <w:r w:rsidRPr="00FB1B08">
              <w:rPr>
                <w:sz w:val="28"/>
                <w:szCs w:val="28"/>
              </w:rPr>
              <w:t xml:space="preserve"> 1-й день</w:t>
            </w:r>
          </w:p>
        </w:tc>
        <w:tc>
          <w:tcPr>
            <w:tcW w:w="1134" w:type="dxa"/>
          </w:tcPr>
          <w:p w:rsidR="00E152A9" w:rsidRPr="00FB1B08" w:rsidRDefault="006775EE" w:rsidP="008A5C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УД </w:t>
            </w:r>
            <w:r w:rsidR="00E152A9" w:rsidRPr="00FB1B08">
              <w:rPr>
                <w:sz w:val="28"/>
                <w:szCs w:val="28"/>
              </w:rPr>
              <w:t>А</w:t>
            </w:r>
          </w:p>
        </w:tc>
      </w:tr>
      <w:tr w:rsidR="00E152A9" w:rsidRPr="00FB1B08" w:rsidTr="00DA7309">
        <w:tc>
          <w:tcPr>
            <w:tcW w:w="2216" w:type="dxa"/>
          </w:tcPr>
          <w:p w:rsidR="00E152A9" w:rsidRPr="00FB1B08" w:rsidRDefault="00E152A9" w:rsidP="008A5C8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цисплатин</w:t>
            </w:r>
            <w:proofErr w:type="spellEnd"/>
          </w:p>
        </w:tc>
        <w:tc>
          <w:tcPr>
            <w:tcW w:w="6964" w:type="dxa"/>
          </w:tcPr>
          <w:p w:rsidR="00E152A9" w:rsidRPr="00FB1B08" w:rsidRDefault="00E152A9" w:rsidP="00A84BA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75 мг/м2 в/в </w:t>
            </w:r>
            <w:proofErr w:type="spellStart"/>
            <w:r w:rsidRPr="00FB1B08">
              <w:rPr>
                <w:sz w:val="28"/>
                <w:szCs w:val="28"/>
              </w:rPr>
              <w:t>в</w:t>
            </w:r>
            <w:proofErr w:type="spellEnd"/>
            <w:r w:rsidRPr="00FB1B08">
              <w:rPr>
                <w:sz w:val="28"/>
                <w:szCs w:val="28"/>
              </w:rPr>
              <w:t xml:space="preserve"> 1-й день</w:t>
            </w:r>
          </w:p>
        </w:tc>
        <w:tc>
          <w:tcPr>
            <w:tcW w:w="1134" w:type="dxa"/>
          </w:tcPr>
          <w:p w:rsidR="00E152A9" w:rsidRPr="00FB1B08" w:rsidRDefault="006775EE" w:rsidP="000C760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УД</w:t>
            </w:r>
            <w:r w:rsidR="00E152A9" w:rsidRPr="00FB1B08">
              <w:rPr>
                <w:sz w:val="28"/>
                <w:szCs w:val="28"/>
              </w:rPr>
              <w:t>А</w:t>
            </w:r>
          </w:p>
        </w:tc>
      </w:tr>
    </w:tbl>
    <w:p w:rsidR="00E152A9" w:rsidRPr="00FB1B08" w:rsidRDefault="00E152A9" w:rsidP="00FA11F0">
      <w:pPr>
        <w:autoSpaceDE w:val="0"/>
        <w:autoSpaceDN w:val="0"/>
        <w:adjustRightInd w:val="0"/>
        <w:rPr>
          <w:b/>
          <w:sz w:val="28"/>
          <w:szCs w:val="28"/>
        </w:rPr>
      </w:pPr>
      <w:r w:rsidRPr="00FB1B08">
        <w:rPr>
          <w:b/>
          <w:sz w:val="28"/>
          <w:szCs w:val="28"/>
          <w:lang w:val="en-US"/>
        </w:rPr>
        <w:t>GP</w:t>
      </w:r>
      <w:r w:rsidRPr="00FB1B08">
        <w:rPr>
          <w:b/>
          <w:sz w:val="28"/>
          <w:szCs w:val="28"/>
        </w:rPr>
        <w:t>:</w:t>
      </w:r>
      <w:r w:rsidRPr="00FB1B08">
        <w:rPr>
          <w:sz w:val="28"/>
          <w:szCs w:val="28"/>
        </w:rPr>
        <w:t xml:space="preserve"> Повторение цикла через 3-4 </w:t>
      </w:r>
      <w:proofErr w:type="spellStart"/>
      <w:r w:rsidRPr="00FB1B08">
        <w:rPr>
          <w:sz w:val="28"/>
          <w:szCs w:val="28"/>
        </w:rPr>
        <w:t>нед</w:t>
      </w:r>
      <w:proofErr w:type="spellEnd"/>
      <w:r w:rsidRPr="00FB1B08">
        <w:rPr>
          <w:sz w:val="28"/>
          <w:szCs w:val="28"/>
        </w:rPr>
        <w:t>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6"/>
        <w:gridCol w:w="7014"/>
        <w:gridCol w:w="1134"/>
      </w:tblGrid>
      <w:tr w:rsidR="00E152A9" w:rsidRPr="00FB1B08" w:rsidTr="00DA7309">
        <w:tc>
          <w:tcPr>
            <w:tcW w:w="2166" w:type="dxa"/>
          </w:tcPr>
          <w:p w:rsidR="00E152A9" w:rsidRPr="00FB1B08" w:rsidRDefault="00E152A9" w:rsidP="008A5C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гемцитабин</w:t>
            </w:r>
            <w:proofErr w:type="spellEnd"/>
          </w:p>
        </w:tc>
        <w:tc>
          <w:tcPr>
            <w:tcW w:w="7014" w:type="dxa"/>
          </w:tcPr>
          <w:p w:rsidR="00E152A9" w:rsidRPr="00FB1B08" w:rsidRDefault="00E152A9" w:rsidP="000733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1200 мг/м2 в/в </w:t>
            </w:r>
            <w:proofErr w:type="spellStart"/>
            <w:r w:rsidRPr="00FB1B08">
              <w:rPr>
                <w:sz w:val="28"/>
                <w:szCs w:val="28"/>
              </w:rPr>
              <w:t>в</w:t>
            </w:r>
            <w:proofErr w:type="spellEnd"/>
            <w:r w:rsidRPr="00FB1B08">
              <w:rPr>
                <w:sz w:val="28"/>
                <w:szCs w:val="28"/>
              </w:rPr>
              <w:t xml:space="preserve"> 1-й и 8-й дни</w:t>
            </w:r>
          </w:p>
        </w:tc>
        <w:tc>
          <w:tcPr>
            <w:tcW w:w="1134" w:type="dxa"/>
          </w:tcPr>
          <w:p w:rsidR="00E152A9" w:rsidRPr="00FB1B08" w:rsidRDefault="006775EE" w:rsidP="000C760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УД</w:t>
            </w:r>
            <w:r w:rsidR="00E152A9" w:rsidRPr="00FB1B08">
              <w:rPr>
                <w:sz w:val="28"/>
                <w:szCs w:val="28"/>
              </w:rPr>
              <w:t xml:space="preserve"> А</w:t>
            </w:r>
          </w:p>
        </w:tc>
      </w:tr>
      <w:tr w:rsidR="00E152A9" w:rsidRPr="00FB1B08" w:rsidTr="00DA7309">
        <w:tc>
          <w:tcPr>
            <w:tcW w:w="2166" w:type="dxa"/>
          </w:tcPr>
          <w:p w:rsidR="00E152A9" w:rsidRPr="00FB1B08" w:rsidRDefault="00E152A9" w:rsidP="008A5C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цисплатин</w:t>
            </w:r>
            <w:proofErr w:type="spellEnd"/>
          </w:p>
        </w:tc>
        <w:tc>
          <w:tcPr>
            <w:tcW w:w="7014" w:type="dxa"/>
          </w:tcPr>
          <w:p w:rsidR="00E152A9" w:rsidRPr="00FB1B08" w:rsidRDefault="00E152A9" w:rsidP="000733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75 мг/м2 в/в </w:t>
            </w:r>
            <w:proofErr w:type="spellStart"/>
            <w:r w:rsidRPr="00FB1B08">
              <w:rPr>
                <w:sz w:val="28"/>
                <w:szCs w:val="28"/>
              </w:rPr>
              <w:t>в</w:t>
            </w:r>
            <w:proofErr w:type="spellEnd"/>
            <w:r w:rsidRPr="00FB1B08">
              <w:rPr>
                <w:sz w:val="28"/>
                <w:szCs w:val="28"/>
              </w:rPr>
              <w:t xml:space="preserve"> 1-й день</w:t>
            </w:r>
          </w:p>
        </w:tc>
        <w:tc>
          <w:tcPr>
            <w:tcW w:w="1134" w:type="dxa"/>
          </w:tcPr>
          <w:p w:rsidR="00E152A9" w:rsidRPr="00FB1B08" w:rsidRDefault="006775EE" w:rsidP="000C760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УД А</w:t>
            </w:r>
          </w:p>
        </w:tc>
      </w:tr>
    </w:tbl>
    <w:p w:rsidR="00E152A9" w:rsidRPr="00FB1B08" w:rsidRDefault="00E152A9" w:rsidP="00FA11F0">
      <w:pPr>
        <w:autoSpaceDE w:val="0"/>
        <w:autoSpaceDN w:val="0"/>
        <w:adjustRightInd w:val="0"/>
        <w:rPr>
          <w:b/>
          <w:sz w:val="28"/>
          <w:szCs w:val="28"/>
        </w:rPr>
      </w:pPr>
      <w:r w:rsidRPr="00FB1B08">
        <w:rPr>
          <w:b/>
          <w:sz w:val="28"/>
          <w:szCs w:val="28"/>
          <w:lang w:val="en-US"/>
        </w:rPr>
        <w:t>GC</w:t>
      </w:r>
      <w:r w:rsidRPr="00FB1B08">
        <w:rPr>
          <w:b/>
          <w:sz w:val="28"/>
          <w:szCs w:val="28"/>
        </w:rPr>
        <w:t>:</w:t>
      </w:r>
      <w:r w:rsidRPr="00FB1B08">
        <w:rPr>
          <w:sz w:val="28"/>
          <w:szCs w:val="28"/>
        </w:rPr>
        <w:t xml:space="preserve"> Повторение цикла через 4 </w:t>
      </w:r>
      <w:proofErr w:type="spellStart"/>
      <w:r w:rsidRPr="00FB1B08">
        <w:rPr>
          <w:sz w:val="28"/>
          <w:szCs w:val="28"/>
        </w:rPr>
        <w:t>нед</w:t>
      </w:r>
      <w:proofErr w:type="spellEnd"/>
      <w:r w:rsidRPr="00FB1B08">
        <w:rPr>
          <w:sz w:val="28"/>
          <w:szCs w:val="28"/>
        </w:rPr>
        <w:t>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29"/>
        <w:gridCol w:w="6951"/>
        <w:gridCol w:w="1134"/>
      </w:tblGrid>
      <w:tr w:rsidR="00E152A9" w:rsidRPr="00FB1B08" w:rsidTr="00DA7309">
        <w:tc>
          <w:tcPr>
            <w:tcW w:w="2229" w:type="dxa"/>
          </w:tcPr>
          <w:p w:rsidR="00E152A9" w:rsidRPr="00FB1B08" w:rsidRDefault="00E152A9" w:rsidP="008A5C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гемцитабин</w:t>
            </w:r>
            <w:proofErr w:type="spellEnd"/>
          </w:p>
        </w:tc>
        <w:tc>
          <w:tcPr>
            <w:tcW w:w="6951" w:type="dxa"/>
          </w:tcPr>
          <w:p w:rsidR="00E152A9" w:rsidRPr="00FB1B08" w:rsidRDefault="00E152A9" w:rsidP="00920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1000 мг/м2 в/в </w:t>
            </w:r>
            <w:proofErr w:type="spellStart"/>
            <w:r w:rsidRPr="00FB1B08">
              <w:rPr>
                <w:sz w:val="28"/>
                <w:szCs w:val="28"/>
              </w:rPr>
              <w:t>в</w:t>
            </w:r>
            <w:proofErr w:type="spellEnd"/>
            <w:r w:rsidRPr="00FB1B08">
              <w:rPr>
                <w:sz w:val="28"/>
                <w:szCs w:val="28"/>
              </w:rPr>
              <w:t xml:space="preserve"> 1-й, 8-й и 15-й дни</w:t>
            </w:r>
          </w:p>
        </w:tc>
        <w:tc>
          <w:tcPr>
            <w:tcW w:w="1134" w:type="dxa"/>
          </w:tcPr>
          <w:p w:rsidR="00E152A9" w:rsidRPr="00FB1B08" w:rsidRDefault="006775EE">
            <w:r w:rsidRPr="00FB1B08">
              <w:rPr>
                <w:sz w:val="28"/>
                <w:szCs w:val="28"/>
              </w:rPr>
              <w:t>УД А</w:t>
            </w:r>
          </w:p>
        </w:tc>
      </w:tr>
      <w:tr w:rsidR="00E152A9" w:rsidRPr="00FB1B08" w:rsidTr="00DA7309">
        <w:tc>
          <w:tcPr>
            <w:tcW w:w="2229" w:type="dxa"/>
          </w:tcPr>
          <w:p w:rsidR="00E152A9" w:rsidRPr="00FB1B08" w:rsidRDefault="00E152A9" w:rsidP="008A5C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карбоплатин</w:t>
            </w:r>
            <w:proofErr w:type="spellEnd"/>
          </w:p>
        </w:tc>
        <w:tc>
          <w:tcPr>
            <w:tcW w:w="6951" w:type="dxa"/>
          </w:tcPr>
          <w:p w:rsidR="00E152A9" w:rsidRPr="00FB1B08" w:rsidRDefault="00E152A9" w:rsidP="00920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AUC5 в/в 1-й день</w:t>
            </w:r>
          </w:p>
        </w:tc>
        <w:tc>
          <w:tcPr>
            <w:tcW w:w="1134" w:type="dxa"/>
          </w:tcPr>
          <w:p w:rsidR="00E152A9" w:rsidRPr="00FB1B08" w:rsidRDefault="006775EE">
            <w:r w:rsidRPr="00FB1B08">
              <w:rPr>
                <w:sz w:val="28"/>
                <w:szCs w:val="28"/>
              </w:rPr>
              <w:t>УД А</w:t>
            </w:r>
          </w:p>
        </w:tc>
      </w:tr>
    </w:tbl>
    <w:p w:rsidR="00E152A9" w:rsidRPr="00FB1B08" w:rsidRDefault="00E152A9" w:rsidP="00FA11F0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E152A9" w:rsidRPr="00FB1B08" w:rsidRDefault="00E152A9" w:rsidP="00FA11F0">
      <w:pPr>
        <w:autoSpaceDE w:val="0"/>
        <w:autoSpaceDN w:val="0"/>
        <w:adjustRightInd w:val="0"/>
        <w:rPr>
          <w:sz w:val="28"/>
          <w:szCs w:val="28"/>
        </w:rPr>
      </w:pPr>
      <w:r w:rsidRPr="00FB1B08">
        <w:rPr>
          <w:b/>
          <w:sz w:val="28"/>
          <w:szCs w:val="28"/>
          <w:lang w:val="en-US"/>
        </w:rPr>
        <w:t>TC</w:t>
      </w:r>
      <w:r w:rsidRPr="00FB1B08">
        <w:rPr>
          <w:b/>
          <w:sz w:val="28"/>
          <w:szCs w:val="28"/>
        </w:rPr>
        <w:t>:</w:t>
      </w:r>
      <w:r w:rsidRPr="00FB1B08">
        <w:rPr>
          <w:sz w:val="28"/>
          <w:szCs w:val="28"/>
        </w:rPr>
        <w:t xml:space="preserve"> Повторение цикла каждые 3 </w:t>
      </w:r>
      <w:proofErr w:type="spellStart"/>
      <w:r w:rsidRPr="00FB1B08">
        <w:rPr>
          <w:sz w:val="28"/>
          <w:szCs w:val="28"/>
        </w:rPr>
        <w:t>нед</w:t>
      </w:r>
      <w:proofErr w:type="spellEnd"/>
      <w:r w:rsidRPr="00FB1B08">
        <w:rPr>
          <w:sz w:val="28"/>
          <w:szCs w:val="28"/>
        </w:rPr>
        <w:t>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76"/>
        <w:gridCol w:w="6904"/>
        <w:gridCol w:w="1134"/>
      </w:tblGrid>
      <w:tr w:rsidR="00E152A9" w:rsidRPr="00FB1B08" w:rsidTr="00DA7309">
        <w:tc>
          <w:tcPr>
            <w:tcW w:w="2276" w:type="dxa"/>
          </w:tcPr>
          <w:p w:rsidR="00E152A9" w:rsidRPr="00FB1B08" w:rsidRDefault="00FB1B08" w:rsidP="00FB1B0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ралтитрексед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6904" w:type="dxa"/>
          </w:tcPr>
          <w:p w:rsidR="00E152A9" w:rsidRPr="00FB1B08" w:rsidRDefault="00E152A9" w:rsidP="00A5090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3 мг/м2 в/в </w:t>
            </w:r>
            <w:proofErr w:type="spellStart"/>
            <w:r w:rsidRPr="00FB1B08">
              <w:rPr>
                <w:sz w:val="28"/>
                <w:szCs w:val="28"/>
              </w:rPr>
              <w:t>в</w:t>
            </w:r>
            <w:proofErr w:type="spellEnd"/>
            <w:r w:rsidRPr="00FB1B08">
              <w:rPr>
                <w:sz w:val="28"/>
                <w:szCs w:val="28"/>
              </w:rPr>
              <w:t xml:space="preserve"> 1-й день</w:t>
            </w:r>
          </w:p>
        </w:tc>
        <w:tc>
          <w:tcPr>
            <w:tcW w:w="1134" w:type="dxa"/>
          </w:tcPr>
          <w:p w:rsidR="00E152A9" w:rsidRPr="00FB1B08" w:rsidRDefault="006775EE">
            <w:r w:rsidRPr="00FB1B08">
              <w:rPr>
                <w:sz w:val="28"/>
                <w:szCs w:val="28"/>
              </w:rPr>
              <w:t>УД</w:t>
            </w:r>
            <w:r w:rsidR="00E152A9" w:rsidRPr="00FB1B08">
              <w:rPr>
                <w:sz w:val="28"/>
                <w:szCs w:val="28"/>
              </w:rPr>
              <w:t xml:space="preserve"> В</w:t>
            </w:r>
          </w:p>
        </w:tc>
      </w:tr>
      <w:tr w:rsidR="00E152A9" w:rsidRPr="00FB1B08" w:rsidTr="00DA7309">
        <w:tc>
          <w:tcPr>
            <w:tcW w:w="2276" w:type="dxa"/>
          </w:tcPr>
          <w:p w:rsidR="00E152A9" w:rsidRPr="00FB1B08" w:rsidRDefault="00E152A9" w:rsidP="008A5C8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цисплатин</w:t>
            </w:r>
            <w:proofErr w:type="spellEnd"/>
          </w:p>
        </w:tc>
        <w:tc>
          <w:tcPr>
            <w:tcW w:w="6904" w:type="dxa"/>
          </w:tcPr>
          <w:p w:rsidR="00E152A9" w:rsidRPr="00FB1B08" w:rsidRDefault="00E152A9" w:rsidP="00A5090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80 мг/м2 в/в </w:t>
            </w:r>
            <w:proofErr w:type="spellStart"/>
            <w:r w:rsidRPr="00FB1B08">
              <w:rPr>
                <w:sz w:val="28"/>
                <w:szCs w:val="28"/>
              </w:rPr>
              <w:t>в</w:t>
            </w:r>
            <w:proofErr w:type="spellEnd"/>
            <w:r w:rsidRPr="00FB1B08">
              <w:rPr>
                <w:sz w:val="28"/>
                <w:szCs w:val="28"/>
              </w:rPr>
              <w:t xml:space="preserve"> 1-й день</w:t>
            </w:r>
          </w:p>
        </w:tc>
        <w:tc>
          <w:tcPr>
            <w:tcW w:w="1134" w:type="dxa"/>
          </w:tcPr>
          <w:p w:rsidR="00E152A9" w:rsidRPr="00FB1B08" w:rsidRDefault="006775EE">
            <w:r w:rsidRPr="00FB1B08">
              <w:rPr>
                <w:sz w:val="28"/>
                <w:szCs w:val="28"/>
              </w:rPr>
              <w:t>УД А</w:t>
            </w:r>
          </w:p>
        </w:tc>
      </w:tr>
    </w:tbl>
    <w:p w:rsidR="00E152A9" w:rsidRPr="00FB1B08" w:rsidRDefault="00E152A9" w:rsidP="00FA11F0">
      <w:pPr>
        <w:autoSpaceDE w:val="0"/>
        <w:autoSpaceDN w:val="0"/>
        <w:adjustRightInd w:val="0"/>
        <w:rPr>
          <w:b/>
          <w:sz w:val="28"/>
          <w:szCs w:val="28"/>
        </w:rPr>
      </w:pPr>
      <w:r w:rsidRPr="00FB1B08">
        <w:rPr>
          <w:b/>
          <w:sz w:val="28"/>
          <w:szCs w:val="28"/>
          <w:lang w:val="en-US"/>
        </w:rPr>
        <w:t>GEMOX</w:t>
      </w:r>
      <w:r w:rsidRPr="00FB1B08">
        <w:rPr>
          <w:b/>
          <w:sz w:val="28"/>
          <w:szCs w:val="28"/>
        </w:rPr>
        <w:t xml:space="preserve">: </w:t>
      </w:r>
      <w:r w:rsidRPr="00FB1B08">
        <w:rPr>
          <w:sz w:val="28"/>
          <w:szCs w:val="28"/>
        </w:rPr>
        <w:t xml:space="preserve">Повторение цикла каждые 3 </w:t>
      </w:r>
      <w:proofErr w:type="spellStart"/>
      <w:r w:rsidRPr="00FB1B08">
        <w:rPr>
          <w:sz w:val="28"/>
          <w:szCs w:val="28"/>
        </w:rPr>
        <w:t>нед</w:t>
      </w:r>
      <w:proofErr w:type="spellEnd"/>
      <w:r w:rsidRPr="00FB1B08">
        <w:rPr>
          <w:sz w:val="28"/>
          <w:szCs w:val="28"/>
        </w:rPr>
        <w:t>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13"/>
        <w:gridCol w:w="6867"/>
        <w:gridCol w:w="1134"/>
      </w:tblGrid>
      <w:tr w:rsidR="00E152A9" w:rsidRPr="00FB1B08" w:rsidTr="00DA7309">
        <w:tc>
          <w:tcPr>
            <w:tcW w:w="2313" w:type="dxa"/>
          </w:tcPr>
          <w:p w:rsidR="00E152A9" w:rsidRPr="00FB1B08" w:rsidRDefault="00E152A9" w:rsidP="008A5C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гемцитабин</w:t>
            </w:r>
            <w:proofErr w:type="spellEnd"/>
          </w:p>
        </w:tc>
        <w:tc>
          <w:tcPr>
            <w:tcW w:w="6867" w:type="dxa"/>
          </w:tcPr>
          <w:p w:rsidR="00E152A9" w:rsidRPr="00FB1B08" w:rsidRDefault="00E152A9" w:rsidP="00D429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1000 мг/м2 в/в </w:t>
            </w:r>
            <w:proofErr w:type="spellStart"/>
            <w:r w:rsidRPr="00FB1B08">
              <w:rPr>
                <w:sz w:val="28"/>
                <w:szCs w:val="28"/>
              </w:rPr>
              <w:t>в</w:t>
            </w:r>
            <w:proofErr w:type="spellEnd"/>
            <w:r w:rsidRPr="00FB1B08">
              <w:rPr>
                <w:sz w:val="28"/>
                <w:szCs w:val="28"/>
              </w:rPr>
              <w:t xml:space="preserve"> 1-й и 8-й дни</w:t>
            </w:r>
          </w:p>
        </w:tc>
        <w:tc>
          <w:tcPr>
            <w:tcW w:w="1134" w:type="dxa"/>
          </w:tcPr>
          <w:p w:rsidR="00E152A9" w:rsidRPr="00FB1B08" w:rsidRDefault="006775EE" w:rsidP="008A5C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УД А</w:t>
            </w:r>
          </w:p>
        </w:tc>
      </w:tr>
      <w:tr w:rsidR="00E152A9" w:rsidRPr="00FB1B08" w:rsidTr="00DA7309">
        <w:tc>
          <w:tcPr>
            <w:tcW w:w="2313" w:type="dxa"/>
          </w:tcPr>
          <w:p w:rsidR="00E152A9" w:rsidRPr="00FB1B08" w:rsidRDefault="00E152A9" w:rsidP="008A5C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оксалиплатин</w:t>
            </w:r>
            <w:proofErr w:type="spellEnd"/>
          </w:p>
        </w:tc>
        <w:tc>
          <w:tcPr>
            <w:tcW w:w="6867" w:type="dxa"/>
          </w:tcPr>
          <w:p w:rsidR="00E152A9" w:rsidRPr="00FB1B08" w:rsidRDefault="00E152A9" w:rsidP="00D429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80 мг/м2 в/в </w:t>
            </w:r>
            <w:proofErr w:type="spellStart"/>
            <w:r w:rsidRPr="00FB1B08">
              <w:rPr>
                <w:sz w:val="28"/>
                <w:szCs w:val="28"/>
              </w:rPr>
              <w:t>в</w:t>
            </w:r>
            <w:proofErr w:type="spellEnd"/>
            <w:r w:rsidRPr="00FB1B08">
              <w:rPr>
                <w:sz w:val="28"/>
                <w:szCs w:val="28"/>
              </w:rPr>
              <w:t xml:space="preserve"> 1-й и 8-й дни</w:t>
            </w:r>
          </w:p>
        </w:tc>
        <w:tc>
          <w:tcPr>
            <w:tcW w:w="1134" w:type="dxa"/>
          </w:tcPr>
          <w:p w:rsidR="00E152A9" w:rsidRPr="00FB1B08" w:rsidRDefault="006775EE" w:rsidP="008A5C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>УД</w:t>
            </w:r>
            <w:r w:rsidR="00E152A9" w:rsidRPr="00FB1B08">
              <w:rPr>
                <w:sz w:val="28"/>
                <w:szCs w:val="28"/>
              </w:rPr>
              <w:t xml:space="preserve"> В</w:t>
            </w:r>
          </w:p>
        </w:tc>
      </w:tr>
    </w:tbl>
    <w:p w:rsidR="00E152A9" w:rsidRPr="00FB1B08" w:rsidRDefault="00E152A9" w:rsidP="00FA11F0">
      <w:pPr>
        <w:autoSpaceDE w:val="0"/>
        <w:autoSpaceDN w:val="0"/>
        <w:adjustRightInd w:val="0"/>
        <w:rPr>
          <w:b/>
          <w:sz w:val="28"/>
          <w:szCs w:val="28"/>
        </w:rPr>
      </w:pPr>
      <w:r w:rsidRPr="00FB1B08">
        <w:rPr>
          <w:b/>
          <w:sz w:val="28"/>
          <w:szCs w:val="28"/>
          <w:lang w:val="en-US"/>
        </w:rPr>
        <w:t>IPM</w:t>
      </w:r>
      <w:r w:rsidRPr="00FB1B08">
        <w:rPr>
          <w:b/>
          <w:sz w:val="28"/>
          <w:szCs w:val="28"/>
        </w:rPr>
        <w:t>:</w:t>
      </w:r>
      <w:r w:rsidRPr="00FB1B08">
        <w:rPr>
          <w:sz w:val="28"/>
          <w:szCs w:val="28"/>
        </w:rPr>
        <w:t xml:space="preserve"> Повторение цикла через 4 </w:t>
      </w:r>
      <w:proofErr w:type="spellStart"/>
      <w:r w:rsidRPr="00FB1B08">
        <w:rPr>
          <w:sz w:val="28"/>
          <w:szCs w:val="28"/>
        </w:rPr>
        <w:t>нед</w:t>
      </w:r>
      <w:proofErr w:type="spellEnd"/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85"/>
        <w:gridCol w:w="6995"/>
        <w:gridCol w:w="1134"/>
      </w:tblGrid>
      <w:tr w:rsidR="00E152A9" w:rsidRPr="00FB1B08" w:rsidTr="00DA7309">
        <w:tc>
          <w:tcPr>
            <w:tcW w:w="2185" w:type="dxa"/>
          </w:tcPr>
          <w:p w:rsidR="00E152A9" w:rsidRPr="00FB1B08" w:rsidRDefault="00E152A9" w:rsidP="008A5C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иринотекан</w:t>
            </w:r>
            <w:proofErr w:type="spellEnd"/>
          </w:p>
        </w:tc>
        <w:tc>
          <w:tcPr>
            <w:tcW w:w="6995" w:type="dxa"/>
          </w:tcPr>
          <w:p w:rsidR="00E152A9" w:rsidRPr="00FB1B08" w:rsidRDefault="00E152A9" w:rsidP="00A050F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100 мг/м2 в/в </w:t>
            </w:r>
            <w:proofErr w:type="spellStart"/>
            <w:r w:rsidRPr="00FB1B08">
              <w:rPr>
                <w:sz w:val="28"/>
                <w:szCs w:val="28"/>
              </w:rPr>
              <w:t>в</w:t>
            </w:r>
            <w:proofErr w:type="spellEnd"/>
            <w:r w:rsidRPr="00FB1B08">
              <w:rPr>
                <w:sz w:val="28"/>
                <w:szCs w:val="28"/>
              </w:rPr>
              <w:t xml:space="preserve"> 1-й и 15-й дни</w:t>
            </w:r>
          </w:p>
        </w:tc>
        <w:tc>
          <w:tcPr>
            <w:tcW w:w="1134" w:type="dxa"/>
          </w:tcPr>
          <w:p w:rsidR="00E152A9" w:rsidRPr="00FB1B08" w:rsidRDefault="006775EE" w:rsidP="008A5C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УД </w:t>
            </w:r>
            <w:r w:rsidR="00E152A9" w:rsidRPr="00FB1B08">
              <w:rPr>
                <w:sz w:val="28"/>
                <w:szCs w:val="28"/>
              </w:rPr>
              <w:t>С</w:t>
            </w:r>
          </w:p>
        </w:tc>
      </w:tr>
      <w:tr w:rsidR="00E152A9" w:rsidRPr="00FB1B08" w:rsidTr="00DA7309">
        <w:tc>
          <w:tcPr>
            <w:tcW w:w="2185" w:type="dxa"/>
          </w:tcPr>
          <w:p w:rsidR="00E152A9" w:rsidRPr="00FB1B08" w:rsidRDefault="00E152A9" w:rsidP="008A5C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цисплатин</w:t>
            </w:r>
            <w:proofErr w:type="spellEnd"/>
          </w:p>
        </w:tc>
        <w:tc>
          <w:tcPr>
            <w:tcW w:w="6995" w:type="dxa"/>
          </w:tcPr>
          <w:p w:rsidR="00E152A9" w:rsidRPr="00FB1B08" w:rsidRDefault="00E152A9" w:rsidP="00A050F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40 мг/м2 в/в </w:t>
            </w:r>
            <w:proofErr w:type="spellStart"/>
            <w:r w:rsidRPr="00FB1B08">
              <w:rPr>
                <w:sz w:val="28"/>
                <w:szCs w:val="28"/>
              </w:rPr>
              <w:t>в</w:t>
            </w:r>
            <w:proofErr w:type="spellEnd"/>
            <w:r w:rsidRPr="00FB1B08">
              <w:rPr>
                <w:sz w:val="28"/>
                <w:szCs w:val="28"/>
              </w:rPr>
              <w:t xml:space="preserve"> 1-й и 15-й дни</w:t>
            </w:r>
          </w:p>
        </w:tc>
        <w:tc>
          <w:tcPr>
            <w:tcW w:w="1134" w:type="dxa"/>
          </w:tcPr>
          <w:p w:rsidR="00E152A9" w:rsidRPr="00FB1B08" w:rsidRDefault="006775EE">
            <w:r w:rsidRPr="00FB1B08">
              <w:rPr>
                <w:sz w:val="28"/>
                <w:szCs w:val="28"/>
              </w:rPr>
              <w:t>УД А</w:t>
            </w:r>
          </w:p>
        </w:tc>
      </w:tr>
      <w:tr w:rsidR="00E152A9" w:rsidRPr="00FB1B08" w:rsidTr="00DA7309">
        <w:tc>
          <w:tcPr>
            <w:tcW w:w="2185" w:type="dxa"/>
          </w:tcPr>
          <w:p w:rsidR="00E152A9" w:rsidRPr="00FB1B08" w:rsidRDefault="00DA7309" w:rsidP="008A5C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</w:t>
            </w:r>
            <w:r w:rsidR="00E152A9" w:rsidRPr="00FB1B08">
              <w:rPr>
                <w:sz w:val="28"/>
                <w:szCs w:val="28"/>
              </w:rPr>
              <w:t>итомицин</w:t>
            </w:r>
            <w:proofErr w:type="spellEnd"/>
          </w:p>
        </w:tc>
        <w:tc>
          <w:tcPr>
            <w:tcW w:w="6995" w:type="dxa"/>
          </w:tcPr>
          <w:p w:rsidR="00E152A9" w:rsidRPr="00FB1B08" w:rsidRDefault="00E152A9" w:rsidP="00A050F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6 мг/м2 в/в </w:t>
            </w:r>
            <w:proofErr w:type="spellStart"/>
            <w:r w:rsidRPr="00FB1B08">
              <w:rPr>
                <w:sz w:val="28"/>
                <w:szCs w:val="28"/>
              </w:rPr>
              <w:t>в</w:t>
            </w:r>
            <w:proofErr w:type="spellEnd"/>
            <w:r w:rsidRPr="00FB1B08">
              <w:rPr>
                <w:sz w:val="28"/>
                <w:szCs w:val="28"/>
              </w:rPr>
              <w:t xml:space="preserve"> 1-й день</w:t>
            </w:r>
          </w:p>
        </w:tc>
        <w:tc>
          <w:tcPr>
            <w:tcW w:w="1134" w:type="dxa"/>
          </w:tcPr>
          <w:p w:rsidR="00E152A9" w:rsidRPr="00FB1B08" w:rsidRDefault="006775EE">
            <w:r w:rsidRPr="00FB1B08">
              <w:rPr>
                <w:sz w:val="28"/>
                <w:szCs w:val="28"/>
              </w:rPr>
              <w:t>УД</w:t>
            </w:r>
            <w:r w:rsidR="00E152A9" w:rsidRPr="00FB1B08">
              <w:rPr>
                <w:sz w:val="28"/>
                <w:szCs w:val="28"/>
              </w:rPr>
              <w:t xml:space="preserve"> С</w:t>
            </w:r>
          </w:p>
        </w:tc>
      </w:tr>
    </w:tbl>
    <w:p w:rsidR="00E152A9" w:rsidRPr="00FB1B08" w:rsidRDefault="00E152A9" w:rsidP="00FA11F0">
      <w:pPr>
        <w:autoSpaceDE w:val="0"/>
        <w:autoSpaceDN w:val="0"/>
        <w:adjustRightInd w:val="0"/>
        <w:rPr>
          <w:b/>
          <w:sz w:val="28"/>
          <w:szCs w:val="28"/>
        </w:rPr>
      </w:pPr>
      <w:r w:rsidRPr="00FB1B08">
        <w:rPr>
          <w:b/>
          <w:sz w:val="28"/>
          <w:szCs w:val="28"/>
          <w:lang w:val="en-US"/>
        </w:rPr>
        <w:t>CAD</w:t>
      </w:r>
      <w:r w:rsidRPr="00FB1B08">
        <w:rPr>
          <w:b/>
          <w:sz w:val="28"/>
          <w:szCs w:val="28"/>
        </w:rPr>
        <w:t>:</w:t>
      </w:r>
      <w:r w:rsidRPr="00FB1B08">
        <w:rPr>
          <w:sz w:val="28"/>
          <w:szCs w:val="28"/>
        </w:rPr>
        <w:t xml:space="preserve"> Повторение цикла через 3-4 </w:t>
      </w:r>
      <w:proofErr w:type="spellStart"/>
      <w:r w:rsidRPr="00FB1B08">
        <w:rPr>
          <w:sz w:val="28"/>
          <w:szCs w:val="28"/>
        </w:rPr>
        <w:t>нед</w:t>
      </w:r>
      <w:proofErr w:type="spellEnd"/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91"/>
        <w:gridCol w:w="6689"/>
        <w:gridCol w:w="1134"/>
      </w:tblGrid>
      <w:tr w:rsidR="00E152A9" w:rsidRPr="00FB1B08" w:rsidTr="00DA7309">
        <w:tc>
          <w:tcPr>
            <w:tcW w:w="2491" w:type="dxa"/>
          </w:tcPr>
          <w:p w:rsidR="00E152A9" w:rsidRPr="00FB1B08" w:rsidRDefault="00E152A9" w:rsidP="008A5C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циклофосфамид</w:t>
            </w:r>
            <w:proofErr w:type="spellEnd"/>
          </w:p>
        </w:tc>
        <w:tc>
          <w:tcPr>
            <w:tcW w:w="6689" w:type="dxa"/>
          </w:tcPr>
          <w:p w:rsidR="00E152A9" w:rsidRPr="00FB1B08" w:rsidRDefault="00E152A9" w:rsidP="00792C3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500 мг/м2 в/в </w:t>
            </w:r>
            <w:proofErr w:type="spellStart"/>
            <w:r w:rsidRPr="00FB1B08">
              <w:rPr>
                <w:sz w:val="28"/>
                <w:szCs w:val="28"/>
              </w:rPr>
              <w:t>в</w:t>
            </w:r>
            <w:proofErr w:type="spellEnd"/>
            <w:r w:rsidRPr="00FB1B08">
              <w:rPr>
                <w:sz w:val="28"/>
                <w:szCs w:val="28"/>
              </w:rPr>
              <w:t xml:space="preserve"> 1-й день</w:t>
            </w:r>
          </w:p>
        </w:tc>
        <w:tc>
          <w:tcPr>
            <w:tcW w:w="1134" w:type="dxa"/>
          </w:tcPr>
          <w:p w:rsidR="00E152A9" w:rsidRPr="00FB1B08" w:rsidRDefault="006775EE">
            <w:r w:rsidRPr="00FB1B08">
              <w:rPr>
                <w:sz w:val="28"/>
                <w:szCs w:val="28"/>
              </w:rPr>
              <w:t>УД</w:t>
            </w:r>
            <w:r w:rsidR="00E152A9" w:rsidRPr="00FB1B08">
              <w:rPr>
                <w:sz w:val="28"/>
                <w:szCs w:val="28"/>
              </w:rPr>
              <w:t xml:space="preserve"> С</w:t>
            </w:r>
          </w:p>
        </w:tc>
      </w:tr>
      <w:tr w:rsidR="00E152A9" w:rsidRPr="00FB1B08" w:rsidTr="00DA7309">
        <w:tc>
          <w:tcPr>
            <w:tcW w:w="2491" w:type="dxa"/>
          </w:tcPr>
          <w:p w:rsidR="00E152A9" w:rsidRPr="00FB1B08" w:rsidRDefault="00E152A9" w:rsidP="008A5C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доксорубицин</w:t>
            </w:r>
            <w:proofErr w:type="spellEnd"/>
          </w:p>
        </w:tc>
        <w:tc>
          <w:tcPr>
            <w:tcW w:w="6689" w:type="dxa"/>
          </w:tcPr>
          <w:p w:rsidR="00E152A9" w:rsidRPr="00FB1B08" w:rsidRDefault="00E152A9" w:rsidP="00792C3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50 мг/м2 в/в </w:t>
            </w:r>
            <w:proofErr w:type="spellStart"/>
            <w:r w:rsidRPr="00FB1B08">
              <w:rPr>
                <w:sz w:val="28"/>
                <w:szCs w:val="28"/>
              </w:rPr>
              <w:t>в</w:t>
            </w:r>
            <w:proofErr w:type="spellEnd"/>
            <w:r w:rsidRPr="00FB1B08">
              <w:rPr>
                <w:sz w:val="28"/>
                <w:szCs w:val="28"/>
              </w:rPr>
              <w:t xml:space="preserve"> 1-й день</w:t>
            </w:r>
          </w:p>
        </w:tc>
        <w:tc>
          <w:tcPr>
            <w:tcW w:w="1134" w:type="dxa"/>
          </w:tcPr>
          <w:p w:rsidR="00E152A9" w:rsidRPr="00FB1B08" w:rsidRDefault="006775EE">
            <w:r w:rsidRPr="00FB1B08">
              <w:rPr>
                <w:sz w:val="28"/>
                <w:szCs w:val="28"/>
              </w:rPr>
              <w:t>УД</w:t>
            </w:r>
            <w:r w:rsidR="00E152A9" w:rsidRPr="00FB1B08">
              <w:rPr>
                <w:sz w:val="28"/>
                <w:szCs w:val="28"/>
              </w:rPr>
              <w:t xml:space="preserve"> В</w:t>
            </w:r>
          </w:p>
        </w:tc>
      </w:tr>
      <w:tr w:rsidR="00E152A9" w:rsidRPr="00FB1B08" w:rsidTr="00DA7309">
        <w:tc>
          <w:tcPr>
            <w:tcW w:w="2491" w:type="dxa"/>
          </w:tcPr>
          <w:p w:rsidR="00E152A9" w:rsidRPr="00FB1B08" w:rsidRDefault="00E152A9" w:rsidP="008A5C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дакарбазин</w:t>
            </w:r>
            <w:proofErr w:type="spellEnd"/>
          </w:p>
        </w:tc>
        <w:tc>
          <w:tcPr>
            <w:tcW w:w="6689" w:type="dxa"/>
          </w:tcPr>
          <w:p w:rsidR="00E152A9" w:rsidRPr="00FB1B08" w:rsidRDefault="00E152A9" w:rsidP="00792C3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400 мг/м2 в/в </w:t>
            </w:r>
            <w:proofErr w:type="spellStart"/>
            <w:r w:rsidRPr="00FB1B08">
              <w:rPr>
                <w:sz w:val="28"/>
                <w:szCs w:val="28"/>
              </w:rPr>
              <w:t>в</w:t>
            </w:r>
            <w:proofErr w:type="spellEnd"/>
            <w:r w:rsidRPr="00FB1B08">
              <w:rPr>
                <w:sz w:val="28"/>
                <w:szCs w:val="28"/>
              </w:rPr>
              <w:t xml:space="preserve"> 1-й и 2-й дни</w:t>
            </w:r>
          </w:p>
        </w:tc>
        <w:tc>
          <w:tcPr>
            <w:tcW w:w="1134" w:type="dxa"/>
          </w:tcPr>
          <w:p w:rsidR="00E152A9" w:rsidRPr="00FB1B08" w:rsidRDefault="006775EE">
            <w:r w:rsidRPr="00FB1B08">
              <w:rPr>
                <w:sz w:val="28"/>
                <w:szCs w:val="28"/>
              </w:rPr>
              <w:t>УД</w:t>
            </w:r>
            <w:r w:rsidR="00E152A9" w:rsidRPr="00FB1B08">
              <w:rPr>
                <w:sz w:val="28"/>
                <w:szCs w:val="28"/>
              </w:rPr>
              <w:t xml:space="preserve"> С</w:t>
            </w:r>
          </w:p>
        </w:tc>
      </w:tr>
    </w:tbl>
    <w:p w:rsidR="00E152A9" w:rsidRPr="00FB1B08" w:rsidRDefault="00E152A9" w:rsidP="00FA11F0">
      <w:pPr>
        <w:autoSpaceDE w:val="0"/>
        <w:autoSpaceDN w:val="0"/>
        <w:adjustRightInd w:val="0"/>
        <w:rPr>
          <w:b/>
          <w:sz w:val="28"/>
          <w:szCs w:val="28"/>
        </w:rPr>
      </w:pPr>
      <w:r w:rsidRPr="00FB1B08">
        <w:rPr>
          <w:b/>
          <w:sz w:val="28"/>
          <w:szCs w:val="28"/>
          <w:lang w:val="en-US"/>
        </w:rPr>
        <w:t>AP</w:t>
      </w:r>
      <w:r w:rsidRPr="00FB1B08">
        <w:rPr>
          <w:b/>
          <w:sz w:val="28"/>
          <w:szCs w:val="28"/>
        </w:rPr>
        <w:t>:</w:t>
      </w:r>
      <w:r w:rsidRPr="00FB1B08">
        <w:rPr>
          <w:sz w:val="28"/>
          <w:szCs w:val="28"/>
        </w:rPr>
        <w:t xml:space="preserve"> Повторение цикла через 3-4 </w:t>
      </w:r>
      <w:proofErr w:type="spellStart"/>
      <w:r w:rsidRPr="00FB1B08">
        <w:rPr>
          <w:sz w:val="28"/>
          <w:szCs w:val="28"/>
        </w:rPr>
        <w:t>нед</w:t>
      </w:r>
      <w:proofErr w:type="spellEnd"/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21"/>
        <w:gridCol w:w="6859"/>
        <w:gridCol w:w="1134"/>
      </w:tblGrid>
      <w:tr w:rsidR="00E152A9" w:rsidRPr="00FB1B08" w:rsidTr="00DA7309">
        <w:tc>
          <w:tcPr>
            <w:tcW w:w="2321" w:type="dxa"/>
          </w:tcPr>
          <w:p w:rsidR="00E152A9" w:rsidRPr="00FB1B08" w:rsidRDefault="00E152A9" w:rsidP="008A5C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доксорубицин</w:t>
            </w:r>
            <w:proofErr w:type="spellEnd"/>
          </w:p>
        </w:tc>
        <w:tc>
          <w:tcPr>
            <w:tcW w:w="6859" w:type="dxa"/>
          </w:tcPr>
          <w:p w:rsidR="00E152A9" w:rsidRPr="00FB1B08" w:rsidRDefault="00E152A9" w:rsidP="00A750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90 мг/м2 в/в </w:t>
            </w:r>
            <w:proofErr w:type="spellStart"/>
            <w:r w:rsidRPr="00FB1B08">
              <w:rPr>
                <w:sz w:val="28"/>
                <w:szCs w:val="28"/>
              </w:rPr>
              <w:t>в</w:t>
            </w:r>
            <w:proofErr w:type="spellEnd"/>
            <w:r w:rsidRPr="00FB1B08">
              <w:rPr>
                <w:sz w:val="28"/>
                <w:szCs w:val="28"/>
              </w:rPr>
              <w:t xml:space="preserve"> 1-й день</w:t>
            </w:r>
          </w:p>
        </w:tc>
        <w:tc>
          <w:tcPr>
            <w:tcW w:w="1134" w:type="dxa"/>
          </w:tcPr>
          <w:p w:rsidR="00E152A9" w:rsidRPr="00FB1B08" w:rsidRDefault="006775EE">
            <w:r w:rsidRPr="00FB1B08">
              <w:rPr>
                <w:sz w:val="28"/>
                <w:szCs w:val="28"/>
              </w:rPr>
              <w:t>УД</w:t>
            </w:r>
            <w:r w:rsidR="00E152A9" w:rsidRPr="00FB1B08">
              <w:rPr>
                <w:sz w:val="28"/>
                <w:szCs w:val="28"/>
              </w:rPr>
              <w:t xml:space="preserve"> В</w:t>
            </w:r>
          </w:p>
        </w:tc>
      </w:tr>
      <w:tr w:rsidR="00E152A9" w:rsidRPr="00FB1B08" w:rsidTr="00DA7309">
        <w:tc>
          <w:tcPr>
            <w:tcW w:w="2321" w:type="dxa"/>
          </w:tcPr>
          <w:p w:rsidR="00E152A9" w:rsidRPr="00FB1B08" w:rsidRDefault="00E152A9" w:rsidP="008A5C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lastRenderedPageBreak/>
              <w:t>цисплатин</w:t>
            </w:r>
            <w:proofErr w:type="spellEnd"/>
          </w:p>
        </w:tc>
        <w:tc>
          <w:tcPr>
            <w:tcW w:w="6859" w:type="dxa"/>
          </w:tcPr>
          <w:p w:rsidR="00E152A9" w:rsidRPr="00FB1B08" w:rsidRDefault="00E152A9" w:rsidP="00A750C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100-120 мг/м2 в/в 2-3-часовая </w:t>
            </w:r>
            <w:proofErr w:type="spellStart"/>
            <w:r w:rsidRPr="00FB1B08">
              <w:rPr>
                <w:sz w:val="28"/>
                <w:szCs w:val="28"/>
              </w:rPr>
              <w:t>инфузия</w:t>
            </w:r>
            <w:proofErr w:type="spellEnd"/>
            <w:r w:rsidRPr="00FB1B08">
              <w:rPr>
                <w:sz w:val="28"/>
                <w:szCs w:val="28"/>
              </w:rPr>
              <w:t xml:space="preserve"> в 1-й день</w:t>
            </w:r>
          </w:p>
        </w:tc>
        <w:tc>
          <w:tcPr>
            <w:tcW w:w="1134" w:type="dxa"/>
          </w:tcPr>
          <w:p w:rsidR="00E152A9" w:rsidRPr="00FB1B08" w:rsidRDefault="006775EE">
            <w:r w:rsidRPr="00FB1B08">
              <w:rPr>
                <w:sz w:val="28"/>
                <w:szCs w:val="28"/>
              </w:rPr>
              <w:t>УД А</w:t>
            </w:r>
          </w:p>
        </w:tc>
      </w:tr>
    </w:tbl>
    <w:p w:rsidR="00E152A9" w:rsidRPr="00FB1B08" w:rsidRDefault="00E152A9" w:rsidP="00FA11F0">
      <w:pPr>
        <w:autoSpaceDE w:val="0"/>
        <w:autoSpaceDN w:val="0"/>
        <w:adjustRightInd w:val="0"/>
        <w:rPr>
          <w:b/>
          <w:sz w:val="28"/>
          <w:szCs w:val="28"/>
        </w:rPr>
      </w:pPr>
      <w:r w:rsidRPr="00FB1B08">
        <w:rPr>
          <w:b/>
          <w:sz w:val="28"/>
          <w:szCs w:val="28"/>
          <w:lang w:val="en-US"/>
        </w:rPr>
        <w:t>MVP</w:t>
      </w:r>
      <w:r w:rsidRPr="00FB1B08">
        <w:rPr>
          <w:b/>
          <w:sz w:val="28"/>
          <w:szCs w:val="28"/>
        </w:rPr>
        <w:t xml:space="preserve">: </w:t>
      </w:r>
      <w:r w:rsidRPr="00FB1B08">
        <w:rPr>
          <w:sz w:val="28"/>
          <w:szCs w:val="28"/>
        </w:rPr>
        <w:t xml:space="preserve">Повторение цикла через 3 </w:t>
      </w:r>
      <w:proofErr w:type="spellStart"/>
      <w:r w:rsidRPr="00FB1B08">
        <w:rPr>
          <w:sz w:val="28"/>
          <w:szCs w:val="28"/>
        </w:rPr>
        <w:t>нед</w:t>
      </w:r>
      <w:proofErr w:type="spellEnd"/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3"/>
        <w:gridCol w:w="7027"/>
        <w:gridCol w:w="1134"/>
      </w:tblGrid>
      <w:tr w:rsidR="00E152A9" w:rsidRPr="00FB1B08" w:rsidTr="00DA7309">
        <w:tc>
          <w:tcPr>
            <w:tcW w:w="2153" w:type="dxa"/>
          </w:tcPr>
          <w:p w:rsidR="00E152A9" w:rsidRPr="00FB1B08" w:rsidRDefault="00E152A9" w:rsidP="008A5C8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FB1B08">
              <w:rPr>
                <w:sz w:val="28"/>
                <w:szCs w:val="28"/>
              </w:rPr>
              <w:t>митомицин</w:t>
            </w:r>
            <w:proofErr w:type="spellEnd"/>
          </w:p>
        </w:tc>
        <w:tc>
          <w:tcPr>
            <w:tcW w:w="7027" w:type="dxa"/>
          </w:tcPr>
          <w:p w:rsidR="00E152A9" w:rsidRPr="00FB1B08" w:rsidRDefault="00E152A9" w:rsidP="00221B8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1B08">
              <w:rPr>
                <w:sz w:val="28"/>
                <w:szCs w:val="28"/>
              </w:rPr>
              <w:t xml:space="preserve">8 мг/м2 в/в </w:t>
            </w:r>
            <w:proofErr w:type="spellStart"/>
            <w:r w:rsidRPr="00FB1B08">
              <w:rPr>
                <w:sz w:val="28"/>
                <w:szCs w:val="28"/>
              </w:rPr>
              <w:t>в</w:t>
            </w:r>
            <w:proofErr w:type="spellEnd"/>
            <w:r w:rsidRPr="00FB1B08">
              <w:rPr>
                <w:sz w:val="28"/>
                <w:szCs w:val="28"/>
              </w:rPr>
              <w:t xml:space="preserve"> 1-й день</w:t>
            </w:r>
          </w:p>
        </w:tc>
        <w:tc>
          <w:tcPr>
            <w:tcW w:w="1134" w:type="dxa"/>
          </w:tcPr>
          <w:p w:rsidR="00E152A9" w:rsidRPr="00FB1B08" w:rsidRDefault="006775EE">
            <w:r w:rsidRPr="00FB1B08">
              <w:rPr>
                <w:sz w:val="28"/>
                <w:szCs w:val="28"/>
              </w:rPr>
              <w:t>УД</w:t>
            </w:r>
            <w:r w:rsidR="00E152A9" w:rsidRPr="00FB1B08">
              <w:rPr>
                <w:sz w:val="28"/>
                <w:szCs w:val="28"/>
              </w:rPr>
              <w:t xml:space="preserve"> С</w:t>
            </w:r>
          </w:p>
        </w:tc>
      </w:tr>
      <w:tr w:rsidR="00E152A9" w:rsidRPr="00FB1B08" w:rsidTr="00DA7309">
        <w:tc>
          <w:tcPr>
            <w:tcW w:w="2153" w:type="dxa"/>
          </w:tcPr>
          <w:p w:rsidR="00E152A9" w:rsidRPr="00FB1B08" w:rsidRDefault="00E152A9" w:rsidP="008A5C85">
            <w:pPr>
              <w:autoSpaceDE w:val="0"/>
              <w:autoSpaceDN w:val="0"/>
              <w:adjustRightInd w:val="0"/>
              <w:rPr>
                <w:sz w:val="28"/>
                <w:szCs w:val="28"/>
                <w:highlight w:val="red"/>
              </w:rPr>
            </w:pPr>
            <w:proofErr w:type="spellStart"/>
            <w:r w:rsidRPr="00FB1B08">
              <w:rPr>
                <w:sz w:val="28"/>
                <w:szCs w:val="28"/>
              </w:rPr>
              <w:t>винбластин</w:t>
            </w:r>
            <w:proofErr w:type="spellEnd"/>
          </w:p>
        </w:tc>
        <w:tc>
          <w:tcPr>
            <w:tcW w:w="7027" w:type="dxa"/>
          </w:tcPr>
          <w:p w:rsidR="00E152A9" w:rsidRPr="00FB1B08" w:rsidRDefault="00E152A9" w:rsidP="00221B81">
            <w:pPr>
              <w:autoSpaceDE w:val="0"/>
              <w:autoSpaceDN w:val="0"/>
              <w:adjustRightInd w:val="0"/>
              <w:rPr>
                <w:sz w:val="28"/>
                <w:szCs w:val="28"/>
                <w:highlight w:val="red"/>
              </w:rPr>
            </w:pPr>
            <w:r w:rsidRPr="00FB1B08">
              <w:rPr>
                <w:sz w:val="28"/>
                <w:szCs w:val="28"/>
              </w:rPr>
              <w:t xml:space="preserve">6 мг/м2 в/в </w:t>
            </w:r>
            <w:proofErr w:type="spellStart"/>
            <w:r w:rsidRPr="00FB1B08">
              <w:rPr>
                <w:sz w:val="28"/>
                <w:szCs w:val="28"/>
              </w:rPr>
              <w:t>в</w:t>
            </w:r>
            <w:proofErr w:type="spellEnd"/>
            <w:r w:rsidRPr="00FB1B08">
              <w:rPr>
                <w:sz w:val="28"/>
                <w:szCs w:val="28"/>
              </w:rPr>
              <w:t xml:space="preserve"> 1-й день</w:t>
            </w:r>
          </w:p>
        </w:tc>
        <w:tc>
          <w:tcPr>
            <w:tcW w:w="1134" w:type="dxa"/>
          </w:tcPr>
          <w:p w:rsidR="00E152A9" w:rsidRPr="00FB1B08" w:rsidRDefault="006775EE">
            <w:r w:rsidRPr="00FB1B08">
              <w:rPr>
                <w:sz w:val="28"/>
                <w:szCs w:val="28"/>
              </w:rPr>
              <w:t>УД</w:t>
            </w:r>
            <w:r w:rsidR="00E152A9" w:rsidRPr="00FB1B08">
              <w:rPr>
                <w:sz w:val="28"/>
                <w:szCs w:val="28"/>
              </w:rPr>
              <w:t xml:space="preserve"> В</w:t>
            </w:r>
          </w:p>
        </w:tc>
      </w:tr>
      <w:tr w:rsidR="00E152A9" w:rsidRPr="00FB1B08" w:rsidTr="00DA7309">
        <w:tc>
          <w:tcPr>
            <w:tcW w:w="2153" w:type="dxa"/>
          </w:tcPr>
          <w:p w:rsidR="00E152A9" w:rsidRPr="00FB1B08" w:rsidRDefault="00E152A9" w:rsidP="008A5C85">
            <w:pPr>
              <w:autoSpaceDE w:val="0"/>
              <w:autoSpaceDN w:val="0"/>
              <w:adjustRightInd w:val="0"/>
              <w:rPr>
                <w:sz w:val="28"/>
                <w:szCs w:val="28"/>
                <w:highlight w:val="red"/>
              </w:rPr>
            </w:pPr>
            <w:proofErr w:type="spellStart"/>
            <w:r w:rsidRPr="00FB1B08">
              <w:rPr>
                <w:sz w:val="28"/>
                <w:szCs w:val="28"/>
              </w:rPr>
              <w:t>цисплатин</w:t>
            </w:r>
            <w:proofErr w:type="spellEnd"/>
          </w:p>
        </w:tc>
        <w:tc>
          <w:tcPr>
            <w:tcW w:w="7027" w:type="dxa"/>
          </w:tcPr>
          <w:p w:rsidR="00E152A9" w:rsidRPr="00FB1B08" w:rsidRDefault="00E152A9" w:rsidP="00221B81">
            <w:pPr>
              <w:autoSpaceDE w:val="0"/>
              <w:autoSpaceDN w:val="0"/>
              <w:adjustRightInd w:val="0"/>
              <w:rPr>
                <w:sz w:val="28"/>
                <w:szCs w:val="28"/>
                <w:highlight w:val="red"/>
              </w:rPr>
            </w:pPr>
            <w:r w:rsidRPr="00FB1B08">
              <w:rPr>
                <w:sz w:val="28"/>
                <w:szCs w:val="28"/>
              </w:rPr>
              <w:t xml:space="preserve">50 мг/м2 в/в </w:t>
            </w:r>
            <w:proofErr w:type="spellStart"/>
            <w:r w:rsidRPr="00FB1B08">
              <w:rPr>
                <w:sz w:val="28"/>
                <w:szCs w:val="28"/>
              </w:rPr>
              <w:t>в</w:t>
            </w:r>
            <w:proofErr w:type="spellEnd"/>
            <w:r w:rsidRPr="00FB1B08">
              <w:rPr>
                <w:sz w:val="28"/>
                <w:szCs w:val="28"/>
              </w:rPr>
              <w:t xml:space="preserve"> 1-й день</w:t>
            </w:r>
          </w:p>
        </w:tc>
        <w:tc>
          <w:tcPr>
            <w:tcW w:w="1134" w:type="dxa"/>
          </w:tcPr>
          <w:p w:rsidR="00E152A9" w:rsidRPr="00FB1B08" w:rsidRDefault="006775EE">
            <w:r w:rsidRPr="00FB1B08">
              <w:rPr>
                <w:sz w:val="28"/>
                <w:szCs w:val="28"/>
              </w:rPr>
              <w:t>УД А</w:t>
            </w:r>
          </w:p>
        </w:tc>
      </w:tr>
    </w:tbl>
    <w:p w:rsidR="00E152A9" w:rsidRPr="00FB1B08" w:rsidRDefault="00E152A9" w:rsidP="00FA11F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E152A9" w:rsidRPr="00FB1B08" w:rsidRDefault="00E152A9" w:rsidP="00FA11F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FB1B08">
        <w:rPr>
          <w:bCs/>
          <w:sz w:val="28"/>
          <w:szCs w:val="28"/>
        </w:rPr>
        <w:t xml:space="preserve">В качестве </w:t>
      </w:r>
      <w:r w:rsidRPr="00FB1B08">
        <w:rPr>
          <w:b/>
          <w:bCs/>
          <w:sz w:val="28"/>
          <w:szCs w:val="28"/>
        </w:rPr>
        <w:t>второй линии</w:t>
      </w:r>
      <w:r w:rsidRPr="00FB1B08">
        <w:rPr>
          <w:bCs/>
          <w:sz w:val="28"/>
          <w:szCs w:val="28"/>
        </w:rPr>
        <w:t xml:space="preserve"> лечения могут использоваться следующие варианты лекарственной терапии (</w:t>
      </w:r>
      <w:proofErr w:type="spellStart"/>
      <w:r w:rsidRPr="00FB1B08">
        <w:rPr>
          <w:bCs/>
          <w:sz w:val="28"/>
          <w:szCs w:val="28"/>
        </w:rPr>
        <w:t>цитостатики</w:t>
      </w:r>
      <w:proofErr w:type="spellEnd"/>
      <w:r w:rsidRPr="00FB1B08">
        <w:rPr>
          <w:bCs/>
          <w:sz w:val="28"/>
          <w:szCs w:val="28"/>
        </w:rPr>
        <w:t xml:space="preserve"> – антиметаболиты </w:t>
      </w:r>
      <w:proofErr w:type="spellStart"/>
      <w:r w:rsidRPr="00FB1B08">
        <w:rPr>
          <w:bCs/>
          <w:sz w:val="28"/>
          <w:szCs w:val="28"/>
        </w:rPr>
        <w:t>Гемцитабин</w:t>
      </w:r>
      <w:proofErr w:type="spellEnd"/>
      <w:r w:rsidRPr="00FB1B08">
        <w:rPr>
          <w:bCs/>
          <w:sz w:val="28"/>
          <w:szCs w:val="28"/>
        </w:rPr>
        <w:t xml:space="preserve">, </w:t>
      </w:r>
      <w:proofErr w:type="spellStart"/>
      <w:r w:rsidRPr="00FB1B08">
        <w:rPr>
          <w:bCs/>
          <w:sz w:val="28"/>
          <w:szCs w:val="28"/>
        </w:rPr>
        <w:t>алькилирующие</w:t>
      </w:r>
      <w:proofErr w:type="spellEnd"/>
      <w:r w:rsidRPr="00FB1B08">
        <w:rPr>
          <w:bCs/>
          <w:sz w:val="28"/>
          <w:szCs w:val="28"/>
        </w:rPr>
        <w:t xml:space="preserve"> </w:t>
      </w:r>
      <w:proofErr w:type="spellStart"/>
      <w:r w:rsidRPr="00FB1B08">
        <w:rPr>
          <w:bCs/>
          <w:sz w:val="28"/>
          <w:szCs w:val="28"/>
        </w:rPr>
        <w:t>соедениения</w:t>
      </w:r>
      <w:proofErr w:type="spellEnd"/>
      <w:r w:rsidRPr="00FB1B08">
        <w:rPr>
          <w:bCs/>
          <w:sz w:val="28"/>
          <w:szCs w:val="28"/>
        </w:rPr>
        <w:t xml:space="preserve"> </w:t>
      </w:r>
      <w:proofErr w:type="spellStart"/>
      <w:r w:rsidRPr="00FB1B08">
        <w:rPr>
          <w:bCs/>
          <w:sz w:val="28"/>
          <w:szCs w:val="28"/>
        </w:rPr>
        <w:t>Цисплатин</w:t>
      </w:r>
      <w:proofErr w:type="spellEnd"/>
      <w:r w:rsidRPr="00FB1B08">
        <w:rPr>
          <w:bCs/>
          <w:sz w:val="28"/>
          <w:szCs w:val="28"/>
        </w:rPr>
        <w:t xml:space="preserve">, </w:t>
      </w:r>
      <w:proofErr w:type="spellStart"/>
      <w:r w:rsidRPr="00FB1B08">
        <w:rPr>
          <w:bCs/>
          <w:sz w:val="28"/>
          <w:szCs w:val="28"/>
        </w:rPr>
        <w:t>винкоалколоиды</w:t>
      </w:r>
      <w:proofErr w:type="spellEnd"/>
      <w:r w:rsidRPr="00FB1B08">
        <w:rPr>
          <w:bCs/>
          <w:sz w:val="28"/>
          <w:szCs w:val="28"/>
        </w:rPr>
        <w:t xml:space="preserve"> </w:t>
      </w:r>
      <w:proofErr w:type="spellStart"/>
      <w:r w:rsidRPr="00FB1B08">
        <w:rPr>
          <w:bCs/>
          <w:sz w:val="28"/>
          <w:szCs w:val="28"/>
        </w:rPr>
        <w:t>Винорельбин</w:t>
      </w:r>
      <w:proofErr w:type="spellEnd"/>
      <w:r w:rsidRPr="00FB1B08">
        <w:rPr>
          <w:bCs/>
          <w:sz w:val="28"/>
          <w:szCs w:val="28"/>
        </w:rPr>
        <w:t>):</w:t>
      </w:r>
    </w:p>
    <w:p w:rsidR="00E152A9" w:rsidRPr="00FB1B08" w:rsidRDefault="00E152A9" w:rsidP="00DA7309">
      <w:pPr>
        <w:pStyle w:val="a3"/>
        <w:numPr>
          <w:ilvl w:val="0"/>
          <w:numId w:val="2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sz w:val="28"/>
          <w:szCs w:val="28"/>
        </w:rPr>
      </w:pPr>
      <w:proofErr w:type="spellStart"/>
      <w:r w:rsidRPr="00FB1B08">
        <w:rPr>
          <w:bCs/>
          <w:sz w:val="28"/>
          <w:szCs w:val="28"/>
        </w:rPr>
        <w:t>Гемцитабин</w:t>
      </w:r>
      <w:proofErr w:type="spellEnd"/>
      <w:r w:rsidRPr="00FB1B08">
        <w:rPr>
          <w:bCs/>
          <w:sz w:val="28"/>
          <w:szCs w:val="28"/>
        </w:rPr>
        <w:t xml:space="preserve"> 1200мг/м2  в/в капельно 1й и 8й день</w:t>
      </w:r>
    </w:p>
    <w:p w:rsidR="00E152A9" w:rsidRPr="00FB1B08" w:rsidRDefault="00E152A9" w:rsidP="00DA7309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 w:rsidRPr="00FB1B08">
        <w:rPr>
          <w:bCs/>
          <w:sz w:val="28"/>
          <w:szCs w:val="28"/>
        </w:rPr>
        <w:t xml:space="preserve">     + </w:t>
      </w:r>
      <w:proofErr w:type="spellStart"/>
      <w:r w:rsidRPr="00FB1B08">
        <w:rPr>
          <w:bCs/>
          <w:sz w:val="28"/>
          <w:szCs w:val="28"/>
        </w:rPr>
        <w:t>Винорельбин</w:t>
      </w:r>
      <w:proofErr w:type="spellEnd"/>
      <w:r w:rsidRPr="00FB1B08">
        <w:rPr>
          <w:bCs/>
          <w:sz w:val="28"/>
          <w:szCs w:val="28"/>
        </w:rPr>
        <w:t xml:space="preserve"> 25мг/м2 в/в капельно-струйно 1й и 8й день;</w:t>
      </w:r>
    </w:p>
    <w:p w:rsidR="00E152A9" w:rsidRPr="00FB1B08" w:rsidRDefault="00E152A9" w:rsidP="00DA7309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 w:rsidRPr="00FB1B08">
        <w:rPr>
          <w:bCs/>
          <w:sz w:val="28"/>
          <w:szCs w:val="28"/>
        </w:rPr>
        <w:t xml:space="preserve">        Схему повторяют каждые 14-й день от начала 1-го дня. </w:t>
      </w:r>
    </w:p>
    <w:p w:rsidR="00E152A9" w:rsidRPr="00FB1B08" w:rsidRDefault="00E152A9" w:rsidP="00DA7309">
      <w:pPr>
        <w:pStyle w:val="a3"/>
        <w:numPr>
          <w:ilvl w:val="0"/>
          <w:numId w:val="2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sz w:val="28"/>
          <w:szCs w:val="28"/>
        </w:rPr>
      </w:pPr>
      <w:proofErr w:type="spellStart"/>
      <w:r w:rsidRPr="00FB1B08">
        <w:rPr>
          <w:bCs/>
          <w:sz w:val="28"/>
          <w:szCs w:val="28"/>
        </w:rPr>
        <w:t>Гемцитабин</w:t>
      </w:r>
      <w:proofErr w:type="spellEnd"/>
      <w:r w:rsidRPr="00FB1B08">
        <w:rPr>
          <w:bCs/>
          <w:sz w:val="28"/>
          <w:szCs w:val="28"/>
        </w:rPr>
        <w:t xml:space="preserve"> 1200мг/м2 в/в капельно 1й и 8й день</w:t>
      </w:r>
    </w:p>
    <w:p w:rsidR="00E152A9" w:rsidRPr="00FB1B08" w:rsidRDefault="00E152A9" w:rsidP="00DA7309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 w:rsidRPr="00FB1B08">
        <w:rPr>
          <w:bCs/>
          <w:sz w:val="28"/>
          <w:szCs w:val="28"/>
        </w:rPr>
        <w:t xml:space="preserve">     +  </w:t>
      </w:r>
      <w:proofErr w:type="spellStart"/>
      <w:r w:rsidRPr="00FB1B08">
        <w:rPr>
          <w:bCs/>
          <w:sz w:val="28"/>
          <w:szCs w:val="28"/>
        </w:rPr>
        <w:t>Эпирубицин</w:t>
      </w:r>
      <w:proofErr w:type="spellEnd"/>
      <w:r w:rsidRPr="00FB1B08">
        <w:rPr>
          <w:bCs/>
          <w:sz w:val="28"/>
          <w:szCs w:val="28"/>
        </w:rPr>
        <w:t xml:space="preserve"> 60мг/м2 в/в капельно 1й день;</w:t>
      </w:r>
    </w:p>
    <w:p w:rsidR="00E152A9" w:rsidRPr="00FB1B08" w:rsidRDefault="00E152A9" w:rsidP="00DA7309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 w:rsidRPr="00FB1B08">
        <w:rPr>
          <w:bCs/>
          <w:sz w:val="28"/>
          <w:szCs w:val="28"/>
        </w:rPr>
        <w:t xml:space="preserve">       Схему повторяют каждые 21 день. </w:t>
      </w:r>
    </w:p>
    <w:p w:rsidR="00E152A9" w:rsidRPr="00FB1B08" w:rsidRDefault="00E152A9" w:rsidP="00DA7309">
      <w:pPr>
        <w:pStyle w:val="a3"/>
        <w:numPr>
          <w:ilvl w:val="0"/>
          <w:numId w:val="2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sz w:val="28"/>
          <w:szCs w:val="28"/>
        </w:rPr>
      </w:pPr>
      <w:proofErr w:type="spellStart"/>
      <w:r w:rsidRPr="00FB1B08">
        <w:rPr>
          <w:bCs/>
          <w:sz w:val="28"/>
          <w:szCs w:val="28"/>
        </w:rPr>
        <w:t>Цисплатин</w:t>
      </w:r>
      <w:proofErr w:type="spellEnd"/>
      <w:r w:rsidRPr="00FB1B08">
        <w:rPr>
          <w:bCs/>
          <w:sz w:val="28"/>
          <w:szCs w:val="28"/>
        </w:rPr>
        <w:t xml:space="preserve"> 80мг/м2 в/в капельно 1й день </w:t>
      </w:r>
    </w:p>
    <w:p w:rsidR="00E152A9" w:rsidRPr="00FB1B08" w:rsidRDefault="00E152A9" w:rsidP="00DA7309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 w:rsidRPr="00FB1B08">
        <w:rPr>
          <w:bCs/>
          <w:sz w:val="28"/>
          <w:szCs w:val="28"/>
        </w:rPr>
        <w:t xml:space="preserve">     + </w:t>
      </w:r>
      <w:proofErr w:type="spellStart"/>
      <w:r w:rsidRPr="00FB1B08">
        <w:rPr>
          <w:bCs/>
          <w:sz w:val="28"/>
          <w:szCs w:val="28"/>
        </w:rPr>
        <w:t>Винорельбин</w:t>
      </w:r>
      <w:proofErr w:type="spellEnd"/>
      <w:r w:rsidRPr="00FB1B08">
        <w:rPr>
          <w:bCs/>
          <w:sz w:val="28"/>
          <w:szCs w:val="28"/>
        </w:rPr>
        <w:t xml:space="preserve"> 25мг/м2 в/в капельно 1й и 5й день;</w:t>
      </w:r>
    </w:p>
    <w:p w:rsidR="00E152A9" w:rsidRPr="00FB1B08" w:rsidRDefault="00E152A9" w:rsidP="00DA7309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 w:rsidRPr="00FB1B08">
        <w:rPr>
          <w:bCs/>
          <w:sz w:val="28"/>
          <w:szCs w:val="28"/>
        </w:rPr>
        <w:t xml:space="preserve">       Схему повторяют каждые 21 день. </w:t>
      </w:r>
    </w:p>
    <w:p w:rsidR="00E152A9" w:rsidRPr="00FB1B08" w:rsidRDefault="00E152A9" w:rsidP="00DA7309">
      <w:pPr>
        <w:pStyle w:val="a3"/>
        <w:numPr>
          <w:ilvl w:val="0"/>
          <w:numId w:val="27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sz w:val="28"/>
          <w:szCs w:val="28"/>
        </w:rPr>
      </w:pPr>
      <w:proofErr w:type="spellStart"/>
      <w:r w:rsidRPr="00FB1B08">
        <w:rPr>
          <w:bCs/>
          <w:sz w:val="28"/>
          <w:szCs w:val="28"/>
        </w:rPr>
        <w:t>Винорельбин</w:t>
      </w:r>
      <w:proofErr w:type="spellEnd"/>
      <w:r w:rsidRPr="00FB1B08">
        <w:rPr>
          <w:bCs/>
          <w:sz w:val="28"/>
          <w:szCs w:val="28"/>
        </w:rPr>
        <w:t xml:space="preserve"> 30мг/м2 капельно-струйно 1й и 8й день в </w:t>
      </w:r>
      <w:proofErr w:type="spellStart"/>
      <w:r w:rsidRPr="00FB1B08">
        <w:rPr>
          <w:bCs/>
          <w:sz w:val="28"/>
          <w:szCs w:val="28"/>
        </w:rPr>
        <w:t>монотерапии</w:t>
      </w:r>
      <w:proofErr w:type="spellEnd"/>
      <w:r w:rsidRPr="00FB1B08">
        <w:rPr>
          <w:bCs/>
          <w:sz w:val="28"/>
          <w:szCs w:val="28"/>
        </w:rPr>
        <w:t xml:space="preserve">. </w:t>
      </w:r>
    </w:p>
    <w:p w:rsidR="00E152A9" w:rsidRPr="00FB1B08" w:rsidRDefault="00E152A9" w:rsidP="00DA7309">
      <w:pPr>
        <w:pStyle w:val="a3"/>
        <w:tabs>
          <w:tab w:val="left" w:pos="567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 w:rsidRPr="00FB1B08">
        <w:rPr>
          <w:bCs/>
          <w:sz w:val="28"/>
          <w:szCs w:val="28"/>
        </w:rPr>
        <w:t xml:space="preserve">        Схему повторяют каждые 21 день. </w:t>
      </w:r>
    </w:p>
    <w:p w:rsidR="00E152A9" w:rsidRPr="00FB1B08" w:rsidRDefault="00E152A9" w:rsidP="00FA11F0">
      <w:pPr>
        <w:pStyle w:val="a3"/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proofErr w:type="spellStart"/>
      <w:r w:rsidRPr="00FB1B08">
        <w:rPr>
          <w:b/>
          <w:bCs/>
          <w:i/>
          <w:sz w:val="28"/>
          <w:szCs w:val="28"/>
        </w:rPr>
        <w:t>Таргетная</w:t>
      </w:r>
      <w:proofErr w:type="spellEnd"/>
      <w:r w:rsidRPr="00FB1B08">
        <w:rPr>
          <w:b/>
          <w:bCs/>
          <w:i/>
          <w:sz w:val="28"/>
          <w:szCs w:val="28"/>
        </w:rPr>
        <w:t xml:space="preserve"> терапия</w:t>
      </w:r>
      <w:r w:rsidRPr="00FB1B08">
        <w:rPr>
          <w:bCs/>
          <w:sz w:val="28"/>
          <w:szCs w:val="28"/>
        </w:rPr>
        <w:t xml:space="preserve">. В последние 10 лет при МП были изучены такие препараты как </w:t>
      </w:r>
      <w:proofErr w:type="spellStart"/>
      <w:r w:rsidRPr="00FB1B08">
        <w:rPr>
          <w:bCs/>
          <w:sz w:val="28"/>
          <w:szCs w:val="28"/>
        </w:rPr>
        <w:t>г</w:t>
      </w:r>
      <w:r w:rsidRPr="003D0F3F">
        <w:rPr>
          <w:bCs/>
          <w:color w:val="0070C0"/>
          <w:sz w:val="28"/>
          <w:szCs w:val="28"/>
        </w:rPr>
        <w:t>ефитиниб</w:t>
      </w:r>
      <w:proofErr w:type="spellEnd"/>
      <w:r w:rsidRPr="00FB1B08">
        <w:rPr>
          <w:bCs/>
          <w:sz w:val="28"/>
          <w:szCs w:val="28"/>
        </w:rPr>
        <w:t xml:space="preserve">, </w:t>
      </w:r>
      <w:proofErr w:type="spellStart"/>
      <w:r w:rsidRPr="003D0F3F">
        <w:rPr>
          <w:bCs/>
          <w:color w:val="0070C0"/>
          <w:sz w:val="28"/>
          <w:szCs w:val="28"/>
        </w:rPr>
        <w:t>эрлотиниб</w:t>
      </w:r>
      <w:proofErr w:type="spellEnd"/>
      <w:r w:rsidRPr="00FB1B08">
        <w:rPr>
          <w:bCs/>
          <w:sz w:val="28"/>
          <w:szCs w:val="28"/>
        </w:rPr>
        <w:t xml:space="preserve">, </w:t>
      </w:r>
      <w:proofErr w:type="spellStart"/>
      <w:r w:rsidRPr="003D0F3F">
        <w:rPr>
          <w:bCs/>
          <w:color w:val="0070C0"/>
          <w:sz w:val="28"/>
          <w:szCs w:val="28"/>
        </w:rPr>
        <w:t>иматиниб</w:t>
      </w:r>
      <w:proofErr w:type="spellEnd"/>
      <w:r w:rsidRPr="00FB1B08">
        <w:rPr>
          <w:bCs/>
          <w:sz w:val="28"/>
          <w:szCs w:val="28"/>
        </w:rPr>
        <w:t xml:space="preserve">, </w:t>
      </w:r>
      <w:proofErr w:type="spellStart"/>
      <w:r w:rsidRPr="003D0F3F">
        <w:rPr>
          <w:bCs/>
          <w:color w:val="0070C0"/>
          <w:sz w:val="28"/>
          <w:szCs w:val="28"/>
        </w:rPr>
        <w:t>сунитиниб</w:t>
      </w:r>
      <w:proofErr w:type="spellEnd"/>
      <w:r w:rsidRPr="00FB1B08">
        <w:rPr>
          <w:bCs/>
          <w:sz w:val="28"/>
          <w:szCs w:val="28"/>
        </w:rPr>
        <w:t xml:space="preserve">, </w:t>
      </w:r>
      <w:proofErr w:type="spellStart"/>
      <w:r w:rsidRPr="00FB1B08">
        <w:rPr>
          <w:bCs/>
          <w:sz w:val="28"/>
          <w:szCs w:val="28"/>
        </w:rPr>
        <w:t>бевацизумаб</w:t>
      </w:r>
      <w:proofErr w:type="spellEnd"/>
      <w:r w:rsidRPr="00FB1B08">
        <w:rPr>
          <w:bCs/>
          <w:sz w:val="28"/>
          <w:szCs w:val="28"/>
        </w:rPr>
        <w:t xml:space="preserve"> и др. Однако, обладая различной активностью в </w:t>
      </w:r>
      <w:proofErr w:type="spellStart"/>
      <w:r w:rsidRPr="00FB1B08">
        <w:rPr>
          <w:bCs/>
          <w:sz w:val="28"/>
          <w:szCs w:val="28"/>
        </w:rPr>
        <w:t>монотерапии</w:t>
      </w:r>
      <w:proofErr w:type="spellEnd"/>
      <w:r w:rsidRPr="00FB1B08">
        <w:rPr>
          <w:bCs/>
          <w:sz w:val="28"/>
          <w:szCs w:val="28"/>
        </w:rPr>
        <w:t xml:space="preserve"> и комбинации с химиотерапией, они не показали возможности увеличения времени без прогрессирования и общей выживаемости. </w:t>
      </w:r>
    </w:p>
    <w:p w:rsidR="00E152A9" w:rsidRPr="00FB1B08" w:rsidRDefault="00E152A9" w:rsidP="00FA11F0">
      <w:pPr>
        <w:jc w:val="both"/>
        <w:rPr>
          <w:sz w:val="28"/>
          <w:szCs w:val="28"/>
        </w:rPr>
      </w:pPr>
    </w:p>
    <w:p w:rsidR="00E152A9" w:rsidRPr="00FB1B08" w:rsidRDefault="00E152A9" w:rsidP="00FA11F0">
      <w:pPr>
        <w:numPr>
          <w:ilvl w:val="1"/>
          <w:numId w:val="5"/>
        </w:numPr>
        <w:ind w:left="0" w:firstLine="0"/>
        <w:contextualSpacing/>
        <w:jc w:val="both"/>
        <w:rPr>
          <w:sz w:val="28"/>
          <w:szCs w:val="28"/>
        </w:rPr>
      </w:pPr>
      <w:r w:rsidRPr="00FB1B08">
        <w:rPr>
          <w:b/>
          <w:sz w:val="28"/>
          <w:szCs w:val="28"/>
        </w:rPr>
        <w:t>Хирургическое вмешательство:</w:t>
      </w:r>
    </w:p>
    <w:p w:rsidR="00E152A9" w:rsidRPr="00FB1B08" w:rsidRDefault="00E152A9" w:rsidP="00FA11F0">
      <w:pPr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FB1B08">
        <w:rPr>
          <w:color w:val="000000"/>
          <w:sz w:val="28"/>
          <w:szCs w:val="28"/>
          <w:shd w:val="clear" w:color="auto" w:fill="FFFFFF"/>
        </w:rPr>
        <w:t xml:space="preserve">Роль хирургии в лечении злокачественной </w:t>
      </w:r>
      <w:proofErr w:type="spellStart"/>
      <w:r w:rsidRPr="00FB1B08">
        <w:rPr>
          <w:color w:val="000000"/>
          <w:sz w:val="28"/>
          <w:szCs w:val="28"/>
          <w:shd w:val="clear" w:color="auto" w:fill="FFFFFF"/>
        </w:rPr>
        <w:t>мезотелиомы</w:t>
      </w:r>
      <w:proofErr w:type="spellEnd"/>
      <w:r w:rsidRPr="00FB1B08">
        <w:rPr>
          <w:color w:val="000000"/>
          <w:sz w:val="28"/>
          <w:szCs w:val="28"/>
          <w:shd w:val="clear" w:color="auto" w:fill="FFFFFF"/>
        </w:rPr>
        <w:t xml:space="preserve"> плевры (МП) еще до конца не определена. Полное удаление опухоли хирургическим путем является возможным вариантом лечения у небольшого числа пациентов с МП. Выполняются три основные хирургические процедуры: хирургический </w:t>
      </w:r>
      <w:proofErr w:type="spellStart"/>
      <w:r w:rsidRPr="00FB1B08">
        <w:rPr>
          <w:color w:val="000000"/>
          <w:sz w:val="28"/>
          <w:szCs w:val="28"/>
          <w:shd w:val="clear" w:color="auto" w:fill="FFFFFF"/>
        </w:rPr>
        <w:t>плевродез</w:t>
      </w:r>
      <w:proofErr w:type="spellEnd"/>
      <w:r w:rsidRPr="00FB1B08">
        <w:rPr>
          <w:color w:val="000000"/>
          <w:sz w:val="28"/>
          <w:szCs w:val="28"/>
          <w:shd w:val="clear" w:color="auto" w:fill="FFFFFF"/>
        </w:rPr>
        <w:t xml:space="preserve"> посредством </w:t>
      </w:r>
      <w:proofErr w:type="spellStart"/>
      <w:r w:rsidRPr="00FB1B08">
        <w:rPr>
          <w:color w:val="000000"/>
          <w:sz w:val="28"/>
          <w:szCs w:val="28"/>
          <w:shd w:val="clear" w:color="auto" w:fill="FFFFFF"/>
        </w:rPr>
        <w:t>видеоассистируемой</w:t>
      </w:r>
      <w:proofErr w:type="spellEnd"/>
      <w:r w:rsidRPr="00FB1B08">
        <w:rPr>
          <w:color w:val="000000"/>
          <w:sz w:val="28"/>
          <w:szCs w:val="28"/>
          <w:shd w:val="clear" w:color="auto" w:fill="FFFFFF"/>
        </w:rPr>
        <w:t xml:space="preserve"> торакоскопии, а также две </w:t>
      </w:r>
      <w:proofErr w:type="spellStart"/>
      <w:r w:rsidRPr="00FB1B08">
        <w:rPr>
          <w:color w:val="000000"/>
          <w:sz w:val="28"/>
          <w:szCs w:val="28"/>
          <w:shd w:val="clear" w:color="auto" w:fill="FFFFFF"/>
        </w:rPr>
        <w:t>циторедуктивные</w:t>
      </w:r>
      <w:proofErr w:type="spellEnd"/>
      <w:r w:rsidRPr="00FB1B08">
        <w:rPr>
          <w:color w:val="000000"/>
          <w:sz w:val="28"/>
          <w:szCs w:val="28"/>
          <w:shd w:val="clear" w:color="auto" w:fill="FFFFFF"/>
        </w:rPr>
        <w:t xml:space="preserve"> операции – </w:t>
      </w:r>
      <w:proofErr w:type="spellStart"/>
      <w:r w:rsidRPr="00FB1B08">
        <w:rPr>
          <w:color w:val="000000"/>
          <w:sz w:val="28"/>
          <w:szCs w:val="28"/>
          <w:shd w:val="clear" w:color="auto" w:fill="FFFFFF"/>
        </w:rPr>
        <w:t>плеврэктомия</w:t>
      </w:r>
      <w:proofErr w:type="spellEnd"/>
      <w:r w:rsidRPr="00FB1B08">
        <w:rPr>
          <w:color w:val="000000"/>
          <w:sz w:val="28"/>
          <w:szCs w:val="28"/>
          <w:shd w:val="clear" w:color="auto" w:fill="FFFFFF"/>
        </w:rPr>
        <w:t xml:space="preserve"> с декортикацией и </w:t>
      </w:r>
      <w:proofErr w:type="spellStart"/>
      <w:r w:rsidRPr="00FB1B08">
        <w:rPr>
          <w:color w:val="000000"/>
          <w:sz w:val="28"/>
          <w:szCs w:val="28"/>
          <w:shd w:val="clear" w:color="auto" w:fill="FFFFFF"/>
        </w:rPr>
        <w:t>экстраплевральная</w:t>
      </w:r>
      <w:proofErr w:type="spellEnd"/>
      <w:r w:rsidRPr="00FB1B0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B1B08">
        <w:rPr>
          <w:color w:val="000000"/>
          <w:sz w:val="28"/>
          <w:szCs w:val="28"/>
          <w:shd w:val="clear" w:color="auto" w:fill="FFFFFF"/>
        </w:rPr>
        <w:t>пневмонэктомия</w:t>
      </w:r>
      <w:proofErr w:type="spellEnd"/>
      <w:r w:rsidRPr="00FB1B08">
        <w:rPr>
          <w:color w:val="000000"/>
          <w:sz w:val="28"/>
          <w:szCs w:val="28"/>
          <w:shd w:val="clear" w:color="auto" w:fill="FFFFFF"/>
        </w:rPr>
        <w:t>.</w:t>
      </w:r>
    </w:p>
    <w:p w:rsidR="00E152A9" w:rsidRPr="00FB1B08" w:rsidRDefault="00E152A9" w:rsidP="00FB1B08">
      <w:pPr>
        <w:contextualSpacing/>
        <w:jc w:val="both"/>
        <w:rPr>
          <w:sz w:val="28"/>
          <w:szCs w:val="28"/>
        </w:rPr>
      </w:pPr>
      <w:proofErr w:type="spellStart"/>
      <w:r w:rsidRPr="00FB1B08">
        <w:rPr>
          <w:color w:val="000000"/>
          <w:sz w:val="28"/>
          <w:szCs w:val="28"/>
          <w:shd w:val="clear" w:color="auto" w:fill="FFFFFF"/>
        </w:rPr>
        <w:t>Экстраплевральная</w:t>
      </w:r>
      <w:proofErr w:type="spellEnd"/>
      <w:r w:rsidRPr="00FB1B0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B1B08">
        <w:rPr>
          <w:color w:val="000000"/>
          <w:sz w:val="28"/>
          <w:szCs w:val="28"/>
          <w:shd w:val="clear" w:color="auto" w:fill="FFFFFF"/>
        </w:rPr>
        <w:t>пневмонэктомия</w:t>
      </w:r>
      <w:proofErr w:type="spellEnd"/>
      <w:r w:rsidRPr="00FB1B08">
        <w:rPr>
          <w:color w:val="000000"/>
          <w:sz w:val="28"/>
          <w:szCs w:val="28"/>
          <w:shd w:val="clear" w:color="auto" w:fill="FFFFFF"/>
        </w:rPr>
        <w:t xml:space="preserve"> включает в себя удаление единым блоком легкого, прилегающих лимфатических узлов, перикарда и вовлеченных участков диафрагмы. Впервые операция была выполнена в </w:t>
      </w:r>
      <w:smartTag w:uri="urn:schemas-microsoft-com:office:smarttags" w:element="country-region">
        <w:r w:rsidRPr="00FB1B08">
          <w:rPr>
            <w:color w:val="000000"/>
            <w:sz w:val="28"/>
            <w:szCs w:val="28"/>
            <w:shd w:val="clear" w:color="auto" w:fill="FFFFFF"/>
          </w:rPr>
          <w:t>1980 г</w:t>
        </w:r>
      </w:smartTag>
      <w:r w:rsidRPr="00FB1B08">
        <w:rPr>
          <w:color w:val="000000"/>
          <w:sz w:val="28"/>
          <w:szCs w:val="28"/>
          <w:shd w:val="clear" w:color="auto" w:fill="FFFFFF"/>
        </w:rPr>
        <w:t xml:space="preserve">. с целью достижения </w:t>
      </w:r>
      <w:proofErr w:type="spellStart"/>
      <w:r w:rsidRPr="00FB1B08">
        <w:rPr>
          <w:color w:val="000000"/>
          <w:sz w:val="28"/>
          <w:szCs w:val="28"/>
          <w:shd w:val="clear" w:color="auto" w:fill="FFFFFF"/>
        </w:rPr>
        <w:t>локорегионарного</w:t>
      </w:r>
      <w:proofErr w:type="spellEnd"/>
      <w:r w:rsidRPr="00FB1B08">
        <w:rPr>
          <w:color w:val="000000"/>
          <w:sz w:val="28"/>
          <w:szCs w:val="28"/>
          <w:shd w:val="clear" w:color="auto" w:fill="FFFFFF"/>
        </w:rPr>
        <w:t xml:space="preserve"> контроля заболевания. Первые результаты указывали на увеличение выживаемости при хирургическом вмешательстве у пациентов с I стадией заболевания, преимущественно с эпителиальной формой опухоли, при этом уровень послеоперационной смертности и осложнений был достаточно высок и составлял 10–20%. В 1990-е гг. удалось значительно снизить уровень смертности – до 5–10%. D.J. </w:t>
      </w:r>
      <w:proofErr w:type="spellStart"/>
      <w:r w:rsidRPr="00FB1B08">
        <w:rPr>
          <w:color w:val="000000"/>
          <w:sz w:val="28"/>
          <w:szCs w:val="28"/>
          <w:shd w:val="clear" w:color="auto" w:fill="FFFFFF"/>
        </w:rPr>
        <w:t>Sugarbaker</w:t>
      </w:r>
      <w:proofErr w:type="spellEnd"/>
      <w:r w:rsidRPr="00FB1B08">
        <w:rPr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FB1B08">
        <w:rPr>
          <w:color w:val="000000"/>
          <w:sz w:val="28"/>
          <w:szCs w:val="28"/>
          <w:shd w:val="clear" w:color="auto" w:fill="FFFFFF"/>
        </w:rPr>
        <w:t>соавт</w:t>
      </w:r>
      <w:proofErr w:type="spellEnd"/>
      <w:r w:rsidRPr="00FB1B08">
        <w:rPr>
          <w:color w:val="000000"/>
          <w:sz w:val="28"/>
          <w:szCs w:val="28"/>
          <w:shd w:val="clear" w:color="auto" w:fill="FFFFFF"/>
        </w:rPr>
        <w:t xml:space="preserve">. сообщали об уровне послеоперационной смертности 3,4% у 328 пациентов, подвергшихся </w:t>
      </w:r>
      <w:proofErr w:type="spellStart"/>
      <w:r w:rsidRPr="00FB1B08">
        <w:rPr>
          <w:color w:val="000000"/>
          <w:sz w:val="28"/>
          <w:szCs w:val="28"/>
          <w:shd w:val="clear" w:color="auto" w:fill="FFFFFF"/>
        </w:rPr>
        <w:t>экстраплевральной</w:t>
      </w:r>
      <w:proofErr w:type="spellEnd"/>
      <w:r w:rsidRPr="00FB1B0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B1B08">
        <w:rPr>
          <w:color w:val="000000"/>
          <w:sz w:val="28"/>
          <w:szCs w:val="28"/>
          <w:shd w:val="clear" w:color="auto" w:fill="FFFFFF"/>
        </w:rPr>
        <w:t>пневмонэктомии</w:t>
      </w:r>
      <w:proofErr w:type="spellEnd"/>
      <w:r w:rsidRPr="00FB1B08">
        <w:rPr>
          <w:color w:val="000000"/>
          <w:sz w:val="28"/>
          <w:szCs w:val="28"/>
          <w:shd w:val="clear" w:color="auto" w:fill="FFFFFF"/>
        </w:rPr>
        <w:t xml:space="preserve"> за период с 1980 по </w:t>
      </w:r>
      <w:smartTag w:uri="urn:schemas-microsoft-com:office:smarttags" w:element="country-region">
        <w:r w:rsidRPr="00FB1B08">
          <w:rPr>
            <w:color w:val="000000"/>
            <w:sz w:val="28"/>
            <w:szCs w:val="28"/>
            <w:shd w:val="clear" w:color="auto" w:fill="FFFFFF"/>
          </w:rPr>
          <w:t>2000 г</w:t>
        </w:r>
      </w:smartTag>
      <w:r w:rsidRPr="00FB1B08">
        <w:rPr>
          <w:color w:val="000000"/>
          <w:sz w:val="28"/>
          <w:szCs w:val="28"/>
          <w:shd w:val="clear" w:color="auto" w:fill="FFFFFF"/>
        </w:rPr>
        <w:t xml:space="preserve">. Значительное уменьшение уровня операционной смертности было связано в первую очередь с накоплением опыта проведения хирургического вмешательства в данном объеме, более тщательным </w:t>
      </w:r>
      <w:r w:rsidRPr="00FB1B08">
        <w:rPr>
          <w:color w:val="000000"/>
          <w:sz w:val="28"/>
          <w:szCs w:val="28"/>
          <w:shd w:val="clear" w:color="auto" w:fill="FFFFFF"/>
        </w:rPr>
        <w:lastRenderedPageBreak/>
        <w:t>обследованием пациентов, интенсификацией лечения осложнений и привлечением высококвалифицированного персонала. </w:t>
      </w:r>
    </w:p>
    <w:p w:rsidR="00E152A9" w:rsidRPr="00FB1B08" w:rsidRDefault="00E152A9" w:rsidP="00FB1B08">
      <w:pPr>
        <w:contextualSpacing/>
        <w:jc w:val="both"/>
        <w:rPr>
          <w:sz w:val="28"/>
          <w:szCs w:val="28"/>
        </w:rPr>
      </w:pPr>
      <w:r w:rsidRPr="00FB1B08">
        <w:rPr>
          <w:sz w:val="28"/>
          <w:szCs w:val="28"/>
        </w:rPr>
        <w:t xml:space="preserve">Хирургическое вмешательство при </w:t>
      </w:r>
      <w:proofErr w:type="spellStart"/>
      <w:r w:rsidRPr="00FB1B08">
        <w:rPr>
          <w:sz w:val="28"/>
          <w:szCs w:val="28"/>
        </w:rPr>
        <w:t>мезотелиоме</w:t>
      </w:r>
      <w:proofErr w:type="spellEnd"/>
      <w:r w:rsidRPr="00FB1B08">
        <w:rPr>
          <w:sz w:val="28"/>
          <w:szCs w:val="28"/>
        </w:rPr>
        <w:t xml:space="preserve"> плевры проводится при локальных формах опухоли без признаков диссеминации. </w:t>
      </w:r>
    </w:p>
    <w:p w:rsidR="00E152A9" w:rsidRPr="00FB1B08" w:rsidRDefault="00E152A9" w:rsidP="00FB1B08">
      <w:pPr>
        <w:pStyle w:val="a3"/>
        <w:numPr>
          <w:ilvl w:val="0"/>
          <w:numId w:val="4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>Иссечение пораженного участка плевры и/или легкого.</w:t>
      </w:r>
    </w:p>
    <w:p w:rsidR="00E152A9" w:rsidRPr="00FB1B08" w:rsidRDefault="00E152A9" w:rsidP="00FB1B08">
      <w:pPr>
        <w:jc w:val="both"/>
        <w:rPr>
          <w:rFonts w:eastAsia="Batang"/>
          <w:color w:val="000000"/>
          <w:sz w:val="28"/>
          <w:szCs w:val="28"/>
          <w:shd w:val="clear" w:color="auto" w:fill="FBFBFB"/>
          <w:lang w:eastAsia="ja-JP"/>
        </w:rPr>
      </w:pPr>
      <w:r w:rsidRPr="00FB1B08">
        <w:rPr>
          <w:sz w:val="28"/>
          <w:szCs w:val="28"/>
        </w:rPr>
        <w:t xml:space="preserve">Показание к оперативному </w:t>
      </w:r>
      <w:proofErr w:type="spellStart"/>
      <w:r w:rsidRPr="00FB1B08">
        <w:rPr>
          <w:sz w:val="28"/>
          <w:szCs w:val="28"/>
        </w:rPr>
        <w:t>вмегшательству</w:t>
      </w:r>
      <w:proofErr w:type="spellEnd"/>
      <w:r w:rsidRPr="00FB1B08">
        <w:rPr>
          <w:sz w:val="28"/>
          <w:szCs w:val="28"/>
        </w:rPr>
        <w:t>: д</w:t>
      </w:r>
      <w:r w:rsidRPr="00FB1B08">
        <w:rPr>
          <w:color w:val="000000"/>
          <w:sz w:val="28"/>
          <w:szCs w:val="28"/>
          <w:shd w:val="clear" w:color="auto" w:fill="FFFFFF"/>
        </w:rPr>
        <w:t xml:space="preserve">ооперационные критерии отбора включают в себя: хорошее физическое состояние пациентов, наличие достаточного кардиопульмонального резерва, а также отсутствие </w:t>
      </w:r>
      <w:proofErr w:type="spellStart"/>
      <w:r w:rsidRPr="00FB1B08">
        <w:rPr>
          <w:color w:val="000000"/>
          <w:sz w:val="28"/>
          <w:szCs w:val="28"/>
          <w:shd w:val="clear" w:color="auto" w:fill="FFFFFF"/>
        </w:rPr>
        <w:t>местнораспространенной</w:t>
      </w:r>
      <w:proofErr w:type="spellEnd"/>
      <w:r w:rsidRPr="00FB1B08">
        <w:rPr>
          <w:color w:val="000000"/>
          <w:sz w:val="28"/>
          <w:szCs w:val="28"/>
          <w:shd w:val="clear" w:color="auto" w:fill="FFFFFF"/>
        </w:rPr>
        <w:t xml:space="preserve"> или диссеминированной форм заболевания.</w:t>
      </w:r>
      <w:r w:rsidRPr="00FB1B08">
        <w:rPr>
          <w:color w:val="000000"/>
          <w:sz w:val="28"/>
          <w:szCs w:val="28"/>
          <w:shd w:val="clear" w:color="auto" w:fill="FBFBFB"/>
        </w:rPr>
        <w:t xml:space="preserve"> </w:t>
      </w:r>
      <w:r w:rsidRPr="00FB1B08">
        <w:rPr>
          <w:rFonts w:eastAsia="Batang"/>
          <w:color w:val="000000"/>
          <w:sz w:val="28"/>
          <w:szCs w:val="28"/>
          <w:shd w:val="clear" w:color="auto" w:fill="FBFBFB"/>
          <w:lang w:eastAsia="ja-JP"/>
        </w:rPr>
        <w:t>Купирование симптомов, уменьшение объема опухоли или ее радикальное удаление.</w:t>
      </w:r>
    </w:p>
    <w:p w:rsidR="00E152A9" w:rsidRPr="00FB1B08" w:rsidRDefault="00E152A9" w:rsidP="00FB1B08">
      <w:pPr>
        <w:pStyle w:val="a3"/>
        <w:numPr>
          <w:ilvl w:val="0"/>
          <w:numId w:val="4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  <w:shd w:val="clear" w:color="auto" w:fill="FBFBFB"/>
          <w:lang w:eastAsia="ja-JP"/>
        </w:rPr>
        <w:t xml:space="preserve">Критерии отбора пациентов на операцию при </w:t>
      </w:r>
      <w:proofErr w:type="spellStart"/>
      <w:r w:rsidRPr="00FB1B08">
        <w:rPr>
          <w:sz w:val="28"/>
          <w:szCs w:val="28"/>
          <w:shd w:val="clear" w:color="auto" w:fill="FBFBFB"/>
          <w:lang w:eastAsia="ja-JP"/>
        </w:rPr>
        <w:t>мезотелиоме</w:t>
      </w:r>
      <w:proofErr w:type="spellEnd"/>
      <w:r w:rsidRPr="00FB1B08">
        <w:rPr>
          <w:sz w:val="28"/>
          <w:szCs w:val="28"/>
          <w:shd w:val="clear" w:color="auto" w:fill="FBFBFB"/>
          <w:lang w:eastAsia="ja-JP"/>
        </w:rPr>
        <w:t xml:space="preserve">: отсутствие противопоказаний для проведения общей анестезии и </w:t>
      </w:r>
      <w:proofErr w:type="spellStart"/>
      <w:r w:rsidRPr="00FB1B08">
        <w:rPr>
          <w:sz w:val="28"/>
          <w:szCs w:val="28"/>
          <w:shd w:val="clear" w:color="auto" w:fill="FBFBFB"/>
          <w:lang w:eastAsia="ja-JP"/>
        </w:rPr>
        <w:t>пульмонэктомии</w:t>
      </w:r>
      <w:proofErr w:type="spellEnd"/>
      <w:r w:rsidRPr="00FB1B08">
        <w:rPr>
          <w:sz w:val="28"/>
          <w:szCs w:val="28"/>
          <w:shd w:val="clear" w:color="auto" w:fill="FBFBFB"/>
          <w:lang w:eastAsia="ja-JP"/>
        </w:rPr>
        <w:t>, стадия заболевания.</w:t>
      </w:r>
    </w:p>
    <w:p w:rsidR="00E152A9" w:rsidRPr="00FB1B08" w:rsidRDefault="00E152A9" w:rsidP="00FB1B08">
      <w:pPr>
        <w:pStyle w:val="a3"/>
        <w:numPr>
          <w:ilvl w:val="0"/>
          <w:numId w:val="4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>Противопоказания к оперативному вмешательству:</w:t>
      </w:r>
      <w:r w:rsidRPr="00FB1B08">
        <w:rPr>
          <w:color w:val="000000"/>
          <w:sz w:val="28"/>
          <w:szCs w:val="28"/>
          <w:shd w:val="clear" w:color="auto" w:fill="FFFFFF"/>
        </w:rPr>
        <w:t xml:space="preserve"> сниженное физическое состояние пациентов </w:t>
      </w:r>
      <w:r w:rsidRPr="00FB1B08">
        <w:rPr>
          <w:color w:val="000000"/>
          <w:sz w:val="28"/>
          <w:szCs w:val="28"/>
          <w:shd w:val="clear" w:color="auto" w:fill="FFFFFF"/>
          <w:lang w:val="en-US"/>
        </w:rPr>
        <w:t>ECOG</w:t>
      </w:r>
      <w:r w:rsidRPr="00FB1B08">
        <w:rPr>
          <w:color w:val="000000"/>
          <w:sz w:val="28"/>
          <w:szCs w:val="28"/>
          <w:shd w:val="clear" w:color="auto" w:fill="FFFFFF"/>
        </w:rPr>
        <w:t xml:space="preserve"> 2-4, наличие сниженного кардиопульмонального резерва, наличие </w:t>
      </w:r>
      <w:proofErr w:type="spellStart"/>
      <w:r w:rsidRPr="00FB1B08">
        <w:rPr>
          <w:color w:val="000000"/>
          <w:sz w:val="28"/>
          <w:szCs w:val="28"/>
          <w:shd w:val="clear" w:color="auto" w:fill="FFFFFF"/>
        </w:rPr>
        <w:t>местнораспространенной</w:t>
      </w:r>
      <w:proofErr w:type="spellEnd"/>
      <w:r w:rsidRPr="00FB1B08">
        <w:rPr>
          <w:color w:val="000000"/>
          <w:sz w:val="28"/>
          <w:szCs w:val="28"/>
          <w:shd w:val="clear" w:color="auto" w:fill="FFFFFF"/>
        </w:rPr>
        <w:t xml:space="preserve"> или диссеминированной форм заболевания, ИБС, ХСН, тяжелые сопутствующие заболевания печени и почек. </w:t>
      </w:r>
    </w:p>
    <w:p w:rsidR="00E152A9" w:rsidRPr="00FB1B08" w:rsidRDefault="00E152A9" w:rsidP="00FB1B08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  <w:r w:rsidRPr="00FB1B08">
        <w:rPr>
          <w:b/>
          <w:sz w:val="28"/>
          <w:szCs w:val="28"/>
        </w:rPr>
        <w:t>Методика проведения операции</w:t>
      </w:r>
      <w:r w:rsidRPr="00FB1B08">
        <w:rPr>
          <w:sz w:val="28"/>
          <w:szCs w:val="28"/>
        </w:rPr>
        <w:t xml:space="preserve">: </w:t>
      </w:r>
    </w:p>
    <w:p w:rsidR="00E152A9" w:rsidRPr="00FB1B08" w:rsidRDefault="00E152A9" w:rsidP="00041984">
      <w:pPr>
        <w:pStyle w:val="a3"/>
        <w:numPr>
          <w:ilvl w:val="0"/>
          <w:numId w:val="4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 xml:space="preserve">Анестезия - </w:t>
      </w:r>
      <w:proofErr w:type="spellStart"/>
      <w:r w:rsidRPr="00FB1B08">
        <w:rPr>
          <w:sz w:val="28"/>
          <w:szCs w:val="28"/>
        </w:rPr>
        <w:t>интубационный</w:t>
      </w:r>
      <w:proofErr w:type="spellEnd"/>
      <w:r w:rsidRPr="00FB1B08">
        <w:rPr>
          <w:sz w:val="28"/>
          <w:szCs w:val="28"/>
        </w:rPr>
        <w:t xml:space="preserve"> наркоз:</w:t>
      </w:r>
    </w:p>
    <w:p w:rsidR="00E152A9" w:rsidRPr="00FB1B08" w:rsidRDefault="00E152A9" w:rsidP="00CB644F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  <w:r w:rsidRPr="00FB1B08">
        <w:rPr>
          <w:color w:val="222222"/>
          <w:sz w:val="28"/>
          <w:szCs w:val="28"/>
          <w:shd w:val="clear" w:color="auto" w:fill="FFFFFF"/>
        </w:rPr>
        <w:t xml:space="preserve">операцию производят под наркозом с искусственной вентиляцией легких. С целью создания более благоприятных условий для выполнения операции целесообразно выключение удаляемого легкого из вентиляции. Для этого при удалении правого легкого производят раздельную интубацию бронхов (трубкой </w:t>
      </w:r>
      <w:proofErr w:type="spellStart"/>
      <w:r w:rsidRPr="00FB1B08">
        <w:rPr>
          <w:color w:val="222222"/>
          <w:sz w:val="28"/>
          <w:szCs w:val="28"/>
          <w:shd w:val="clear" w:color="auto" w:fill="FFFFFF"/>
        </w:rPr>
        <w:t>Карленса</w:t>
      </w:r>
      <w:proofErr w:type="spellEnd"/>
      <w:r w:rsidRPr="00FB1B08">
        <w:rPr>
          <w:color w:val="222222"/>
          <w:sz w:val="28"/>
          <w:szCs w:val="28"/>
          <w:shd w:val="clear" w:color="auto" w:fill="FFFFFF"/>
        </w:rPr>
        <w:t xml:space="preserve">), </w:t>
      </w:r>
      <w:proofErr w:type="spellStart"/>
      <w:r w:rsidRPr="00FB1B08">
        <w:rPr>
          <w:color w:val="222222"/>
          <w:sz w:val="28"/>
          <w:szCs w:val="28"/>
          <w:shd w:val="clear" w:color="auto" w:fill="FFFFFF"/>
        </w:rPr>
        <w:t>интубируют</w:t>
      </w:r>
      <w:proofErr w:type="spellEnd"/>
      <w:r w:rsidRPr="00FB1B08">
        <w:rPr>
          <w:color w:val="222222"/>
          <w:sz w:val="28"/>
          <w:szCs w:val="28"/>
          <w:shd w:val="clear" w:color="auto" w:fill="FFFFFF"/>
        </w:rPr>
        <w:t xml:space="preserve"> левый главный бронх (трубкой Макинтоша — </w:t>
      </w:r>
      <w:proofErr w:type="spellStart"/>
      <w:r w:rsidRPr="00FB1B08">
        <w:rPr>
          <w:color w:val="222222"/>
          <w:sz w:val="28"/>
          <w:szCs w:val="28"/>
          <w:shd w:val="clear" w:color="auto" w:fill="FFFFFF"/>
        </w:rPr>
        <w:t>Литтердела</w:t>
      </w:r>
      <w:proofErr w:type="spellEnd"/>
      <w:r w:rsidRPr="00FB1B08">
        <w:rPr>
          <w:color w:val="222222"/>
          <w:sz w:val="28"/>
          <w:szCs w:val="28"/>
          <w:shd w:val="clear" w:color="auto" w:fill="FFFFFF"/>
        </w:rPr>
        <w:t xml:space="preserve">) или продвигают в левый главный бронх более длинную </w:t>
      </w:r>
      <w:proofErr w:type="spellStart"/>
      <w:r w:rsidRPr="00FB1B08">
        <w:rPr>
          <w:color w:val="222222"/>
          <w:sz w:val="28"/>
          <w:szCs w:val="28"/>
          <w:shd w:val="clear" w:color="auto" w:fill="FFFFFF"/>
        </w:rPr>
        <w:t>эндотрахеальную</w:t>
      </w:r>
      <w:proofErr w:type="spellEnd"/>
      <w:r w:rsidRPr="00FB1B08">
        <w:rPr>
          <w:color w:val="222222"/>
          <w:sz w:val="28"/>
          <w:szCs w:val="28"/>
          <w:shd w:val="clear" w:color="auto" w:fill="FFFFFF"/>
        </w:rPr>
        <w:t xml:space="preserve"> трубку, конец которой можно перемещать из левого главного бронха в трахею и обратно. При удалении левого легкого можно обычную </w:t>
      </w:r>
      <w:proofErr w:type="spellStart"/>
      <w:r w:rsidRPr="00FB1B08">
        <w:rPr>
          <w:color w:val="222222"/>
          <w:sz w:val="28"/>
          <w:szCs w:val="28"/>
          <w:shd w:val="clear" w:color="auto" w:fill="FFFFFF"/>
        </w:rPr>
        <w:t>эндотрахеальную</w:t>
      </w:r>
      <w:proofErr w:type="spellEnd"/>
      <w:r w:rsidRPr="00FB1B08">
        <w:rPr>
          <w:color w:val="222222"/>
          <w:sz w:val="28"/>
          <w:szCs w:val="28"/>
          <w:shd w:val="clear" w:color="auto" w:fill="FFFFFF"/>
        </w:rPr>
        <w:t xml:space="preserve"> трубку продвигать в правый главный бронх.</w:t>
      </w:r>
    </w:p>
    <w:p w:rsidR="00E152A9" w:rsidRPr="00FB1B08" w:rsidRDefault="00E152A9" w:rsidP="00041984">
      <w:pPr>
        <w:pStyle w:val="a3"/>
        <w:numPr>
          <w:ilvl w:val="0"/>
          <w:numId w:val="4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>Укладка больного: на здоровом боку;</w:t>
      </w:r>
    </w:p>
    <w:p w:rsidR="00E152A9" w:rsidRPr="00FB1B08" w:rsidRDefault="00E152A9" w:rsidP="009E66D2">
      <w:pPr>
        <w:pStyle w:val="a3"/>
        <w:numPr>
          <w:ilvl w:val="0"/>
          <w:numId w:val="4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 xml:space="preserve">Доступ при операциях на плевре – переднебоковая, или заднебоковая торакотомия (в зависимости от разработок и предпочтений клиники). </w:t>
      </w:r>
      <w:proofErr w:type="spellStart"/>
      <w:r w:rsidRPr="00FB1B08">
        <w:rPr>
          <w:color w:val="222222"/>
          <w:sz w:val="28"/>
          <w:szCs w:val="28"/>
          <w:shd w:val="clear" w:color="auto" w:fill="FFFFFF"/>
        </w:rPr>
        <w:t>Пневмонэктомию</w:t>
      </w:r>
      <w:proofErr w:type="spellEnd"/>
      <w:r w:rsidRPr="00FB1B08">
        <w:rPr>
          <w:color w:val="222222"/>
          <w:sz w:val="28"/>
          <w:szCs w:val="28"/>
          <w:shd w:val="clear" w:color="auto" w:fill="FFFFFF"/>
        </w:rPr>
        <w:t xml:space="preserve"> можно осуществлять из различных оперативных доступов: переднебокового в положении больного на спине или на здоровом боку, бокового в положении больного на здоровом боку, заднебокового в положении больного на животе. Чаще пользуются переднебоковым доступом в положении больного на спине и более широким боковым доступом в положении больного на здоровом боку. Заднебоковой доступ в положении больного на животе (положение по </w:t>
      </w:r>
      <w:proofErr w:type="spellStart"/>
      <w:r w:rsidRPr="00FB1B08">
        <w:rPr>
          <w:color w:val="222222"/>
          <w:sz w:val="28"/>
          <w:szCs w:val="28"/>
          <w:shd w:val="clear" w:color="auto" w:fill="FFFFFF"/>
        </w:rPr>
        <w:t>Оверхольту</w:t>
      </w:r>
      <w:proofErr w:type="spellEnd"/>
      <w:r w:rsidRPr="00FB1B08">
        <w:rPr>
          <w:color w:val="222222"/>
          <w:sz w:val="28"/>
          <w:szCs w:val="28"/>
          <w:shd w:val="clear" w:color="auto" w:fill="FFFFFF"/>
        </w:rPr>
        <w:t>) применяют в основном при большом количестве мокроты и при П. на высоте легочного кровотечения, когда желательно как можно быстрее пережать главный бронх. Заднебоковой доступ имеет определенные преимущества при повторных операциях, если предыдущие были сделаны из других доступов.</w:t>
      </w:r>
    </w:p>
    <w:p w:rsidR="00E152A9" w:rsidRPr="00FB1B08" w:rsidRDefault="00E152A9" w:rsidP="00041984">
      <w:pPr>
        <w:pStyle w:val="a3"/>
        <w:numPr>
          <w:ilvl w:val="0"/>
          <w:numId w:val="4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 xml:space="preserve"> Выделение пораженного участка плевры с ее локальным электрохирургическим иссечением. При поражении висцеральной плевры возможно </w:t>
      </w:r>
      <w:proofErr w:type="spellStart"/>
      <w:r w:rsidRPr="00FB1B08">
        <w:rPr>
          <w:sz w:val="28"/>
          <w:szCs w:val="28"/>
        </w:rPr>
        <w:t>клинивидная</w:t>
      </w:r>
      <w:proofErr w:type="spellEnd"/>
      <w:r w:rsidRPr="00FB1B08">
        <w:rPr>
          <w:sz w:val="28"/>
          <w:szCs w:val="28"/>
        </w:rPr>
        <w:t xml:space="preserve"> резекция легкого в пределах здоровых тканей. </w:t>
      </w:r>
    </w:p>
    <w:p w:rsidR="00E152A9" w:rsidRPr="00FB1B08" w:rsidRDefault="00E152A9" w:rsidP="00CB644F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lastRenderedPageBreak/>
        <w:t xml:space="preserve">     При массивных поражениях легких и плевры производится полное иссечение париетальной плевры с выполнением </w:t>
      </w:r>
      <w:proofErr w:type="spellStart"/>
      <w:r w:rsidRPr="00FB1B08">
        <w:rPr>
          <w:sz w:val="28"/>
          <w:szCs w:val="28"/>
        </w:rPr>
        <w:t>экстраплевральной</w:t>
      </w:r>
      <w:proofErr w:type="spellEnd"/>
      <w:r w:rsidRPr="00FB1B08">
        <w:rPr>
          <w:sz w:val="28"/>
          <w:szCs w:val="28"/>
        </w:rPr>
        <w:t xml:space="preserve"> </w:t>
      </w:r>
      <w:proofErr w:type="spellStart"/>
      <w:r w:rsidRPr="00FB1B08">
        <w:rPr>
          <w:sz w:val="28"/>
          <w:szCs w:val="28"/>
        </w:rPr>
        <w:t>пневмонэктомии</w:t>
      </w:r>
      <w:proofErr w:type="spellEnd"/>
      <w:r w:rsidRPr="00FB1B08">
        <w:rPr>
          <w:sz w:val="28"/>
          <w:szCs w:val="28"/>
        </w:rPr>
        <w:t xml:space="preserve">. После полного иссечения париетальной плевры приступают к </w:t>
      </w:r>
      <w:proofErr w:type="spellStart"/>
      <w:r w:rsidRPr="00FB1B08">
        <w:rPr>
          <w:sz w:val="28"/>
          <w:szCs w:val="28"/>
        </w:rPr>
        <w:t>пневмонэктомии</w:t>
      </w:r>
      <w:proofErr w:type="spellEnd"/>
      <w:r w:rsidRPr="00FB1B08">
        <w:rPr>
          <w:sz w:val="28"/>
          <w:szCs w:val="28"/>
        </w:rPr>
        <w:t xml:space="preserve">. </w:t>
      </w:r>
    </w:p>
    <w:p w:rsidR="00E152A9" w:rsidRPr="00FB1B08" w:rsidRDefault="00E152A9" w:rsidP="009E66D2">
      <w:pPr>
        <w:pStyle w:val="ac"/>
        <w:shd w:val="clear" w:color="auto" w:fill="FFFFFF"/>
        <w:spacing w:before="0" w:beforeAutospacing="0" w:after="60" w:afterAutospacing="0"/>
        <w:jc w:val="both"/>
        <w:rPr>
          <w:color w:val="222222"/>
          <w:sz w:val="28"/>
          <w:szCs w:val="28"/>
        </w:rPr>
      </w:pPr>
      <w:r w:rsidRPr="00FB1B08">
        <w:rPr>
          <w:color w:val="222222"/>
          <w:sz w:val="28"/>
          <w:szCs w:val="28"/>
        </w:rPr>
        <w:t xml:space="preserve">       Методика выделения легкого зависит от выраженности и локализации плевральных сращений. При отсутствии сращений пересекают и </w:t>
      </w:r>
      <w:proofErr w:type="spellStart"/>
      <w:r w:rsidRPr="00FB1B08">
        <w:rPr>
          <w:color w:val="222222"/>
          <w:sz w:val="28"/>
          <w:szCs w:val="28"/>
        </w:rPr>
        <w:t>лигируют</w:t>
      </w:r>
      <w:proofErr w:type="spellEnd"/>
      <w:r w:rsidRPr="00FB1B08">
        <w:rPr>
          <w:color w:val="222222"/>
          <w:sz w:val="28"/>
          <w:szCs w:val="28"/>
        </w:rPr>
        <w:t xml:space="preserve"> легочную связку. При наличии прочных сращений висцеральной плевры с париетальной на большом протяжении часто целесообразнее не разделять сращения, а выделить легкое </w:t>
      </w:r>
      <w:proofErr w:type="spellStart"/>
      <w:r w:rsidRPr="00FB1B08">
        <w:rPr>
          <w:color w:val="222222"/>
          <w:sz w:val="28"/>
          <w:szCs w:val="28"/>
        </w:rPr>
        <w:t>экстраплеврально</w:t>
      </w:r>
      <w:proofErr w:type="spellEnd"/>
      <w:r w:rsidRPr="00FB1B08">
        <w:rPr>
          <w:color w:val="222222"/>
          <w:sz w:val="28"/>
          <w:szCs w:val="28"/>
        </w:rPr>
        <w:t xml:space="preserve"> и произвести </w:t>
      </w:r>
      <w:proofErr w:type="spellStart"/>
      <w:r w:rsidRPr="00FB1B08">
        <w:rPr>
          <w:color w:val="222222"/>
          <w:sz w:val="28"/>
          <w:szCs w:val="28"/>
        </w:rPr>
        <w:t>плевропневмонэктомию</w:t>
      </w:r>
      <w:proofErr w:type="spellEnd"/>
      <w:r w:rsidRPr="00FB1B08">
        <w:rPr>
          <w:color w:val="222222"/>
          <w:sz w:val="28"/>
          <w:szCs w:val="28"/>
        </w:rPr>
        <w:t xml:space="preserve">. Можно сочетать </w:t>
      </w:r>
      <w:proofErr w:type="spellStart"/>
      <w:r w:rsidRPr="00FB1B08">
        <w:rPr>
          <w:color w:val="222222"/>
          <w:sz w:val="28"/>
          <w:szCs w:val="28"/>
        </w:rPr>
        <w:t>интра</w:t>
      </w:r>
      <w:proofErr w:type="spellEnd"/>
      <w:r w:rsidRPr="00FB1B08">
        <w:rPr>
          <w:color w:val="222222"/>
          <w:sz w:val="28"/>
          <w:szCs w:val="28"/>
        </w:rPr>
        <w:t xml:space="preserve">- и </w:t>
      </w:r>
      <w:proofErr w:type="spellStart"/>
      <w:r w:rsidRPr="00FB1B08">
        <w:rPr>
          <w:color w:val="222222"/>
          <w:sz w:val="28"/>
          <w:szCs w:val="28"/>
        </w:rPr>
        <w:t>экстраплевральное</w:t>
      </w:r>
      <w:proofErr w:type="spellEnd"/>
      <w:r w:rsidRPr="00FB1B08">
        <w:rPr>
          <w:color w:val="222222"/>
          <w:sz w:val="28"/>
          <w:szCs w:val="28"/>
        </w:rPr>
        <w:t xml:space="preserve"> выделение легкого. Если выделение легкого сопровождается значительным кровотечением, лучше обработать все элементы корня, а уже затем выделить и удалить легкое. Особая осторожность необходима во время отделения легкого от купола плевры и верхнего средостения. Очень прочные и плотные сращения нередко бывают в области диафрагмальной плевры. В некоторых случаях допустима </w:t>
      </w:r>
      <w:proofErr w:type="spellStart"/>
      <w:r w:rsidRPr="00FB1B08">
        <w:rPr>
          <w:color w:val="222222"/>
          <w:sz w:val="28"/>
          <w:szCs w:val="28"/>
        </w:rPr>
        <w:t>окончатая</w:t>
      </w:r>
      <w:proofErr w:type="spellEnd"/>
      <w:r w:rsidRPr="00FB1B08">
        <w:rPr>
          <w:color w:val="222222"/>
          <w:sz w:val="28"/>
          <w:szCs w:val="28"/>
        </w:rPr>
        <w:t xml:space="preserve"> резекция диафрагмы с последующим ее </w:t>
      </w:r>
      <w:proofErr w:type="spellStart"/>
      <w:r w:rsidRPr="00FB1B08">
        <w:rPr>
          <w:color w:val="222222"/>
          <w:sz w:val="28"/>
          <w:szCs w:val="28"/>
        </w:rPr>
        <w:t>ушиванием</w:t>
      </w:r>
      <w:proofErr w:type="spellEnd"/>
      <w:r w:rsidRPr="00FB1B08">
        <w:rPr>
          <w:color w:val="222222"/>
          <w:sz w:val="28"/>
          <w:szCs w:val="28"/>
        </w:rPr>
        <w:t xml:space="preserve">. Все манипуляции при выделении легкого необходимо производить в условиях достаточного освещения. В качестве дополнительных источников света можно, при необходимости, использовать лобную лампу, осветители для глубоких полостей, лампочку </w:t>
      </w:r>
      <w:proofErr w:type="spellStart"/>
      <w:r w:rsidRPr="00FB1B08">
        <w:rPr>
          <w:color w:val="222222"/>
          <w:sz w:val="28"/>
          <w:szCs w:val="28"/>
        </w:rPr>
        <w:t>торакоскопа</w:t>
      </w:r>
      <w:proofErr w:type="spellEnd"/>
      <w:r w:rsidRPr="00FB1B08">
        <w:rPr>
          <w:color w:val="222222"/>
          <w:sz w:val="28"/>
          <w:szCs w:val="28"/>
        </w:rPr>
        <w:t xml:space="preserve">. Выделяют легкое острым и тупым путем — длинными </w:t>
      </w:r>
      <w:proofErr w:type="spellStart"/>
      <w:r w:rsidRPr="00FB1B08">
        <w:rPr>
          <w:color w:val="222222"/>
          <w:sz w:val="28"/>
          <w:szCs w:val="28"/>
        </w:rPr>
        <w:t>ножницамц</w:t>
      </w:r>
      <w:proofErr w:type="spellEnd"/>
      <w:r w:rsidRPr="00FB1B08">
        <w:rPr>
          <w:color w:val="222222"/>
          <w:sz w:val="28"/>
          <w:szCs w:val="28"/>
        </w:rPr>
        <w:t xml:space="preserve">, тугими марлевыми </w:t>
      </w:r>
      <w:proofErr w:type="spellStart"/>
      <w:r w:rsidRPr="00FB1B08">
        <w:rPr>
          <w:color w:val="222222"/>
          <w:sz w:val="28"/>
          <w:szCs w:val="28"/>
        </w:rPr>
        <w:t>тупферами</w:t>
      </w:r>
      <w:proofErr w:type="spellEnd"/>
      <w:r w:rsidRPr="00FB1B08">
        <w:rPr>
          <w:color w:val="222222"/>
          <w:sz w:val="28"/>
          <w:szCs w:val="28"/>
        </w:rPr>
        <w:t xml:space="preserve"> на длинных корнцангах, рукой. Для остановки кровотечения применяют электрокоагуляцию и марлевую тампонаду.</w:t>
      </w:r>
    </w:p>
    <w:p w:rsidR="00E152A9" w:rsidRPr="00FB1B08" w:rsidRDefault="00E152A9" w:rsidP="00FB1B08">
      <w:pPr>
        <w:pStyle w:val="ac"/>
        <w:shd w:val="clear" w:color="auto" w:fill="FFFFFF"/>
        <w:spacing w:before="0" w:beforeAutospacing="0" w:after="60" w:afterAutospacing="0"/>
        <w:ind w:firstLine="708"/>
        <w:jc w:val="both"/>
        <w:rPr>
          <w:color w:val="222222"/>
          <w:sz w:val="28"/>
          <w:szCs w:val="28"/>
        </w:rPr>
      </w:pPr>
      <w:r w:rsidRPr="00FB1B08">
        <w:rPr>
          <w:color w:val="222222"/>
          <w:sz w:val="28"/>
          <w:szCs w:val="28"/>
        </w:rPr>
        <w:t xml:space="preserve">Как правило, при </w:t>
      </w:r>
      <w:proofErr w:type="spellStart"/>
      <w:r w:rsidRPr="00FB1B08">
        <w:rPr>
          <w:color w:val="222222"/>
          <w:sz w:val="28"/>
          <w:szCs w:val="28"/>
        </w:rPr>
        <w:t>пневмонэктомии</w:t>
      </w:r>
      <w:proofErr w:type="spellEnd"/>
      <w:r w:rsidRPr="00FB1B08">
        <w:rPr>
          <w:color w:val="222222"/>
          <w:sz w:val="28"/>
          <w:szCs w:val="28"/>
        </w:rPr>
        <w:t xml:space="preserve"> магистральные сосуды корня легкого и главный бронх должны быть выделены, обработаны и пересечены раздельно. Последовательность выделения сосудов и бронха зависит от оперативного доступа, анатомических условий, особенностей патологии, количества мокроты, оперативно-технических приемов. Рекомендуется вначале обработать легочную артерию для того, чтобы предупредить депонирование крови в удаляемом легком после перевязки легочных вен. Однако при необходимости допустима предварительная перевязка легочных вен. При </w:t>
      </w:r>
      <w:proofErr w:type="spellStart"/>
      <w:r w:rsidRPr="00FB1B08">
        <w:rPr>
          <w:color w:val="222222"/>
          <w:sz w:val="28"/>
          <w:szCs w:val="28"/>
        </w:rPr>
        <w:t>пневмонэктомии</w:t>
      </w:r>
      <w:proofErr w:type="spellEnd"/>
      <w:r w:rsidRPr="00FB1B08">
        <w:rPr>
          <w:color w:val="222222"/>
          <w:sz w:val="28"/>
          <w:szCs w:val="28"/>
        </w:rPr>
        <w:t xml:space="preserve"> по поводу рака легкого предпочтительнее раньше обрабатывать именно легочные вены. По мнению М. И. Кузина, О. С. </w:t>
      </w:r>
      <w:proofErr w:type="spellStart"/>
      <w:r w:rsidRPr="00FB1B08">
        <w:rPr>
          <w:color w:val="222222"/>
          <w:sz w:val="28"/>
          <w:szCs w:val="28"/>
        </w:rPr>
        <w:t>Шкроба</w:t>
      </w:r>
      <w:proofErr w:type="spellEnd"/>
      <w:r w:rsidRPr="00FB1B08">
        <w:rPr>
          <w:color w:val="222222"/>
          <w:sz w:val="28"/>
          <w:szCs w:val="28"/>
        </w:rPr>
        <w:t>, этим можно предупредить выброс в кровяное русло раковых клеток, к-</w:t>
      </w:r>
      <w:proofErr w:type="spellStart"/>
      <w:r w:rsidRPr="00FB1B08">
        <w:rPr>
          <w:color w:val="222222"/>
          <w:sz w:val="28"/>
          <w:szCs w:val="28"/>
        </w:rPr>
        <w:t>рые</w:t>
      </w:r>
      <w:proofErr w:type="spellEnd"/>
      <w:r w:rsidRPr="00FB1B08">
        <w:rPr>
          <w:color w:val="222222"/>
          <w:sz w:val="28"/>
          <w:szCs w:val="28"/>
        </w:rPr>
        <w:t xml:space="preserve"> попадают в кровь во время манипуляций на легком. Иногда определенные преимущества дает предварительная (до сосудов) обработка главного бронха. После пересечения главного бронха и небольшой </w:t>
      </w:r>
      <w:proofErr w:type="spellStart"/>
      <w:r w:rsidRPr="00FB1B08">
        <w:rPr>
          <w:color w:val="222222"/>
          <w:sz w:val="28"/>
          <w:szCs w:val="28"/>
        </w:rPr>
        <w:t>тракции</w:t>
      </w:r>
      <w:proofErr w:type="spellEnd"/>
      <w:r w:rsidRPr="00FB1B08">
        <w:rPr>
          <w:color w:val="222222"/>
          <w:sz w:val="28"/>
          <w:szCs w:val="28"/>
        </w:rPr>
        <w:t xml:space="preserve"> за легкое сосудистая ножка удлиняется, что облегчает препарирование и обработку сосудов, а также позволяет в некоторых случаях наложить на блок сосудов танталовый шов аппаратами УО-40 или УО-60. При гнойных заболеваниях легких с большим количеством мокроты предварительная обработка главного бронха предотвращает возможность затекания мокроты в здоровое легкое. Если применяется раздельная интубация, бронх можно обработать и позже.</w:t>
      </w:r>
    </w:p>
    <w:p w:rsidR="00E152A9" w:rsidRPr="00FB1B08" w:rsidRDefault="00E152A9" w:rsidP="009E66D2">
      <w:pPr>
        <w:pStyle w:val="ac"/>
        <w:shd w:val="clear" w:color="auto" w:fill="FFFFFF"/>
        <w:spacing w:before="0" w:beforeAutospacing="0" w:after="60" w:afterAutospacing="0"/>
        <w:jc w:val="both"/>
        <w:rPr>
          <w:color w:val="222222"/>
          <w:sz w:val="28"/>
          <w:szCs w:val="28"/>
        </w:rPr>
      </w:pPr>
      <w:r w:rsidRPr="00FB1B08">
        <w:rPr>
          <w:color w:val="222222"/>
          <w:sz w:val="28"/>
          <w:szCs w:val="28"/>
        </w:rPr>
        <w:t xml:space="preserve">При подходе к сосудам с вентральной поверхности корня легкого рассекают покрывающую их плевру разрезом, параллельным диафрагмальному нерву. Ножницами и </w:t>
      </w:r>
      <w:proofErr w:type="spellStart"/>
      <w:r w:rsidRPr="00FB1B08">
        <w:rPr>
          <w:color w:val="222222"/>
          <w:sz w:val="28"/>
          <w:szCs w:val="28"/>
        </w:rPr>
        <w:t>тупфером</w:t>
      </w:r>
      <w:proofErr w:type="spellEnd"/>
      <w:r w:rsidRPr="00FB1B08">
        <w:rPr>
          <w:color w:val="222222"/>
          <w:sz w:val="28"/>
          <w:szCs w:val="28"/>
        </w:rPr>
        <w:t xml:space="preserve"> сдвигают с сосудов жировую клетчатку, рассекают соединительнотканные тяжи. Пинцетом захватывают </w:t>
      </w:r>
      <w:proofErr w:type="spellStart"/>
      <w:r w:rsidRPr="00FB1B08">
        <w:rPr>
          <w:color w:val="222222"/>
          <w:sz w:val="28"/>
          <w:szCs w:val="28"/>
        </w:rPr>
        <w:t>адвентицию</w:t>
      </w:r>
      <w:proofErr w:type="spellEnd"/>
      <w:r w:rsidRPr="00FB1B08">
        <w:rPr>
          <w:color w:val="222222"/>
          <w:sz w:val="28"/>
          <w:szCs w:val="28"/>
        </w:rPr>
        <w:t xml:space="preserve"> и рассекают ее вдоль сосуда. Образовавшиеся лоскуты </w:t>
      </w:r>
      <w:proofErr w:type="spellStart"/>
      <w:r w:rsidRPr="00FB1B08">
        <w:rPr>
          <w:color w:val="222222"/>
          <w:sz w:val="28"/>
          <w:szCs w:val="28"/>
        </w:rPr>
        <w:t>адвентиции</w:t>
      </w:r>
      <w:proofErr w:type="spellEnd"/>
      <w:r w:rsidRPr="00FB1B08">
        <w:rPr>
          <w:color w:val="222222"/>
          <w:sz w:val="28"/>
          <w:szCs w:val="28"/>
        </w:rPr>
        <w:t xml:space="preserve"> подтягивают, выделяют сосуд со всех сторон и обходят его диссектором. Перевязывают сосуд по обе стороны от </w:t>
      </w:r>
      <w:r w:rsidRPr="00FB1B08">
        <w:rPr>
          <w:color w:val="222222"/>
          <w:sz w:val="28"/>
          <w:szCs w:val="28"/>
        </w:rPr>
        <w:lastRenderedPageBreak/>
        <w:t xml:space="preserve">линии пересечения обязательно двумя лигатурами, из которых одна должна быть наложена с прошиванием. Затем сосуд пересекают между лигатурами. Если легочные сосуды очень </w:t>
      </w:r>
      <w:proofErr w:type="spellStart"/>
      <w:r w:rsidRPr="00FB1B08">
        <w:rPr>
          <w:color w:val="222222"/>
          <w:sz w:val="28"/>
          <w:szCs w:val="28"/>
        </w:rPr>
        <w:t>склерозированы</w:t>
      </w:r>
      <w:proofErr w:type="spellEnd"/>
      <w:r w:rsidRPr="00FB1B08">
        <w:rPr>
          <w:color w:val="222222"/>
          <w:sz w:val="28"/>
          <w:szCs w:val="28"/>
        </w:rPr>
        <w:t xml:space="preserve">, их можно прошивать танталовыми скобками с помощью аппарата УС. За линией скобок для полной безопасности целесообразно накладывать дополнительную круговую лигатуру. Метод прошивания сосудов аппаратом УС особенно удобен при коротких и глубоко расположенных сосудах. У некоторых больных воспалительный инфильтрат, рубцы, опухоль или патологически измененные лимф, узлы закрывают доступ к сосудам корня легкого, делают все манипуляции опасными из-за риска кровотечения. В таких случаях целесообразна </w:t>
      </w:r>
      <w:proofErr w:type="spellStart"/>
      <w:r w:rsidRPr="00FB1B08">
        <w:rPr>
          <w:color w:val="222222"/>
          <w:sz w:val="28"/>
          <w:szCs w:val="28"/>
        </w:rPr>
        <w:t>внутрипери</w:t>
      </w:r>
      <w:proofErr w:type="spellEnd"/>
      <w:r w:rsidRPr="00FB1B08">
        <w:rPr>
          <w:color w:val="222222"/>
          <w:sz w:val="28"/>
          <w:szCs w:val="28"/>
        </w:rPr>
        <w:t xml:space="preserve">-кардиальная перевязка сосудов. Различают два варианта </w:t>
      </w:r>
      <w:proofErr w:type="spellStart"/>
      <w:r w:rsidRPr="00FB1B08">
        <w:rPr>
          <w:color w:val="222222"/>
          <w:sz w:val="28"/>
          <w:szCs w:val="28"/>
        </w:rPr>
        <w:t>внутриперикардиальной</w:t>
      </w:r>
      <w:proofErr w:type="spellEnd"/>
      <w:r w:rsidRPr="00FB1B08">
        <w:rPr>
          <w:color w:val="222222"/>
          <w:sz w:val="28"/>
          <w:szCs w:val="28"/>
        </w:rPr>
        <w:t xml:space="preserve"> перевязки сосудов: </w:t>
      </w:r>
      <w:proofErr w:type="spellStart"/>
      <w:r w:rsidRPr="00FB1B08">
        <w:rPr>
          <w:color w:val="222222"/>
          <w:sz w:val="28"/>
          <w:szCs w:val="28"/>
        </w:rPr>
        <w:t>трансперикардиальный</w:t>
      </w:r>
      <w:proofErr w:type="spellEnd"/>
      <w:r w:rsidRPr="00FB1B08">
        <w:rPr>
          <w:color w:val="222222"/>
          <w:sz w:val="28"/>
          <w:szCs w:val="28"/>
        </w:rPr>
        <w:t xml:space="preserve"> и </w:t>
      </w:r>
      <w:proofErr w:type="spellStart"/>
      <w:r w:rsidRPr="00FB1B08">
        <w:rPr>
          <w:color w:val="222222"/>
          <w:sz w:val="28"/>
          <w:szCs w:val="28"/>
        </w:rPr>
        <w:t>интраперикардиальный</w:t>
      </w:r>
      <w:proofErr w:type="spellEnd"/>
      <w:r w:rsidRPr="00FB1B08">
        <w:rPr>
          <w:color w:val="222222"/>
          <w:sz w:val="28"/>
          <w:szCs w:val="28"/>
        </w:rPr>
        <w:t xml:space="preserve">. При </w:t>
      </w:r>
      <w:proofErr w:type="spellStart"/>
      <w:r w:rsidRPr="00FB1B08">
        <w:rPr>
          <w:color w:val="222222"/>
          <w:sz w:val="28"/>
          <w:szCs w:val="28"/>
        </w:rPr>
        <w:t>трансперикардиальном</w:t>
      </w:r>
      <w:proofErr w:type="spellEnd"/>
      <w:r w:rsidRPr="00FB1B08">
        <w:rPr>
          <w:color w:val="222222"/>
          <w:sz w:val="28"/>
          <w:szCs w:val="28"/>
        </w:rPr>
        <w:t xml:space="preserve"> варианте сосуд выделяют после разреза задней стенки перикарда, а при </w:t>
      </w:r>
      <w:proofErr w:type="spellStart"/>
      <w:r w:rsidRPr="00FB1B08">
        <w:rPr>
          <w:color w:val="222222"/>
          <w:sz w:val="28"/>
          <w:szCs w:val="28"/>
        </w:rPr>
        <w:t>интра</w:t>
      </w:r>
      <w:proofErr w:type="spellEnd"/>
      <w:r w:rsidRPr="00FB1B08">
        <w:rPr>
          <w:color w:val="222222"/>
          <w:sz w:val="28"/>
          <w:szCs w:val="28"/>
        </w:rPr>
        <w:t>-перикардиальном заднюю стенку перикарда рассекают вдоль краев сосуда, который перевязывают вместе с мостиком из задней стенки перикарда.</w:t>
      </w:r>
    </w:p>
    <w:p w:rsidR="00E152A9" w:rsidRPr="00FB1B08" w:rsidRDefault="00E152A9" w:rsidP="009E66D2">
      <w:pPr>
        <w:pStyle w:val="ac"/>
        <w:shd w:val="clear" w:color="auto" w:fill="FFFFFF"/>
        <w:spacing w:before="0" w:beforeAutospacing="0" w:after="60" w:afterAutospacing="0"/>
        <w:jc w:val="both"/>
        <w:rPr>
          <w:color w:val="222222"/>
          <w:sz w:val="28"/>
          <w:szCs w:val="28"/>
        </w:rPr>
      </w:pPr>
      <w:r w:rsidRPr="00FB1B08">
        <w:rPr>
          <w:color w:val="222222"/>
          <w:sz w:val="28"/>
          <w:szCs w:val="28"/>
        </w:rPr>
        <w:t xml:space="preserve">Главный бронх выделяют ножницами, марлевыми </w:t>
      </w:r>
      <w:proofErr w:type="spellStart"/>
      <w:r w:rsidRPr="00FB1B08">
        <w:rPr>
          <w:color w:val="222222"/>
          <w:sz w:val="28"/>
          <w:szCs w:val="28"/>
        </w:rPr>
        <w:t>тупферами</w:t>
      </w:r>
      <w:proofErr w:type="spellEnd"/>
      <w:r w:rsidRPr="00FB1B08">
        <w:rPr>
          <w:color w:val="222222"/>
          <w:sz w:val="28"/>
          <w:szCs w:val="28"/>
        </w:rPr>
        <w:t>, диссектором. Возможно ближе к трахее на края бронха, освобожденного от окружающих ткане</w:t>
      </w:r>
      <w:r w:rsidR="00DA7309">
        <w:rPr>
          <w:color w:val="222222"/>
          <w:sz w:val="28"/>
          <w:szCs w:val="28"/>
        </w:rPr>
        <w:t xml:space="preserve">й, </w:t>
      </w:r>
      <w:proofErr w:type="gramStart"/>
      <w:r w:rsidR="00DA7309">
        <w:rPr>
          <w:color w:val="222222"/>
          <w:sz w:val="28"/>
          <w:szCs w:val="28"/>
        </w:rPr>
        <w:t>накладывают два шва-держалки</w:t>
      </w:r>
      <w:r w:rsidRPr="00FB1B08">
        <w:rPr>
          <w:color w:val="222222"/>
          <w:sz w:val="28"/>
          <w:szCs w:val="28"/>
        </w:rPr>
        <w:t>-У перепончатой стенки главного бронха обшивают</w:t>
      </w:r>
      <w:proofErr w:type="gramEnd"/>
      <w:r w:rsidRPr="00FB1B08">
        <w:rPr>
          <w:color w:val="222222"/>
          <w:sz w:val="28"/>
          <w:szCs w:val="28"/>
        </w:rPr>
        <w:t xml:space="preserve"> и перевязывают бронхиальные ветви грудной части аорты. Пересекают главный бронх по межхрящевому промежутку и </w:t>
      </w:r>
      <w:proofErr w:type="spellStart"/>
      <w:r w:rsidRPr="00FB1B08">
        <w:rPr>
          <w:color w:val="222222"/>
          <w:sz w:val="28"/>
          <w:szCs w:val="28"/>
        </w:rPr>
        <w:t>аспирируют</w:t>
      </w:r>
      <w:proofErr w:type="spellEnd"/>
      <w:r w:rsidRPr="00FB1B08">
        <w:rPr>
          <w:color w:val="222222"/>
          <w:sz w:val="28"/>
          <w:szCs w:val="28"/>
        </w:rPr>
        <w:t xml:space="preserve"> его жидкое содержимое. Для </w:t>
      </w:r>
      <w:proofErr w:type="spellStart"/>
      <w:r w:rsidRPr="00FB1B08">
        <w:rPr>
          <w:color w:val="222222"/>
          <w:sz w:val="28"/>
          <w:szCs w:val="28"/>
        </w:rPr>
        <w:t>ушивания</w:t>
      </w:r>
      <w:proofErr w:type="spellEnd"/>
      <w:r w:rsidRPr="00FB1B08">
        <w:rPr>
          <w:color w:val="222222"/>
          <w:sz w:val="28"/>
          <w:szCs w:val="28"/>
        </w:rPr>
        <w:t xml:space="preserve"> культи бронха предложено св. 50 способов. Большинство хирургов ушивает бронхиальную культю через все слои тонкими синтетическими </w:t>
      </w:r>
      <w:proofErr w:type="spellStart"/>
      <w:r w:rsidRPr="00FB1B08">
        <w:rPr>
          <w:color w:val="222222"/>
          <w:sz w:val="28"/>
          <w:szCs w:val="28"/>
        </w:rPr>
        <w:t>монофильными</w:t>
      </w:r>
      <w:proofErr w:type="spellEnd"/>
      <w:r w:rsidRPr="00FB1B08">
        <w:rPr>
          <w:color w:val="222222"/>
          <w:sz w:val="28"/>
          <w:szCs w:val="28"/>
        </w:rPr>
        <w:t xml:space="preserve"> нитями на тонкой круглой игле (принцип Свита). Можно накладывать швы и без захватывания слизистой оболочки бронха (принцип Метра). Швы накладывают с таким расчетом, чтобы перепончатая стенка главного бронха равномерно подтягивалась к его хрящам. При этом удобно вначале наложить центральный шов, который как бы делит культю на две равные части. Число последующих швов должно быть небольшим (по 2</w:t>
      </w:r>
      <w:r w:rsidR="00DA7309">
        <w:rPr>
          <w:color w:val="222222"/>
          <w:sz w:val="28"/>
          <w:szCs w:val="28"/>
        </w:rPr>
        <w:t>-</w:t>
      </w:r>
      <w:r w:rsidRPr="00FB1B08">
        <w:rPr>
          <w:color w:val="222222"/>
          <w:sz w:val="28"/>
          <w:szCs w:val="28"/>
        </w:rPr>
        <w:t xml:space="preserve">4), но достаточным для создания герметичной культи. Швы завязывают без сильного затягивания, до соприкосновения стенок бронха. Правильно ушитая культя приобретает серповидную (полулунную) форму. При </w:t>
      </w:r>
      <w:proofErr w:type="spellStart"/>
      <w:r w:rsidRPr="00FB1B08">
        <w:rPr>
          <w:color w:val="222222"/>
          <w:sz w:val="28"/>
          <w:szCs w:val="28"/>
        </w:rPr>
        <w:t>пневмонэктомии</w:t>
      </w:r>
      <w:proofErr w:type="spellEnd"/>
      <w:r w:rsidRPr="00FB1B08">
        <w:rPr>
          <w:color w:val="222222"/>
          <w:sz w:val="28"/>
          <w:szCs w:val="28"/>
        </w:rPr>
        <w:t xml:space="preserve"> когда нет специальных показаний к вскрытию бронха (инородное тело, опухоль), а его стенка представляется нормальной, не утолщенной, не </w:t>
      </w:r>
      <w:proofErr w:type="spellStart"/>
      <w:r w:rsidRPr="00FB1B08">
        <w:rPr>
          <w:color w:val="222222"/>
          <w:sz w:val="28"/>
          <w:szCs w:val="28"/>
        </w:rPr>
        <w:t>склерозированной</w:t>
      </w:r>
      <w:proofErr w:type="spellEnd"/>
      <w:r w:rsidRPr="00FB1B08">
        <w:rPr>
          <w:color w:val="222222"/>
          <w:sz w:val="28"/>
          <w:szCs w:val="28"/>
        </w:rPr>
        <w:t xml:space="preserve"> и не воспаленной, бронх можно предварительно не пересекать, а прошить танталовыми скобками аппаратом У0-40 затем бронх пересекают. Этот способ отличается </w:t>
      </w:r>
      <w:proofErr w:type="spellStart"/>
      <w:r w:rsidRPr="00FB1B08">
        <w:rPr>
          <w:color w:val="222222"/>
          <w:sz w:val="28"/>
          <w:szCs w:val="28"/>
        </w:rPr>
        <w:t>асептичностью</w:t>
      </w:r>
      <w:proofErr w:type="spellEnd"/>
      <w:r w:rsidRPr="00FB1B08">
        <w:rPr>
          <w:color w:val="222222"/>
          <w:sz w:val="28"/>
          <w:szCs w:val="28"/>
        </w:rPr>
        <w:t xml:space="preserve"> и быстротой. Герметичность культи бронха проверяют после заполнения плевральной полости теп</w:t>
      </w:r>
      <w:r w:rsidR="00DA7309">
        <w:rPr>
          <w:color w:val="222222"/>
          <w:sz w:val="28"/>
          <w:szCs w:val="28"/>
        </w:rPr>
        <w:t>лым р-ром фурацилина (1:</w:t>
      </w:r>
      <w:r w:rsidRPr="00FB1B08">
        <w:rPr>
          <w:color w:val="222222"/>
          <w:sz w:val="28"/>
          <w:szCs w:val="28"/>
        </w:rPr>
        <w:t>5000) путем повышения давления в системе наркозного аппарата. В случаях просачивания газа, хорошо определяемого в жидкости, на культю накладывают дополнительные швы. Затем культю по возможности укрывают клетчаткой средостения или, лучше, медиастинальной плеврой, которую фиксируют швами.</w:t>
      </w:r>
    </w:p>
    <w:p w:rsidR="00E152A9" w:rsidRPr="00FB1B08" w:rsidRDefault="00E152A9" w:rsidP="009E66D2">
      <w:pPr>
        <w:pStyle w:val="ac"/>
        <w:shd w:val="clear" w:color="auto" w:fill="FFFFFF"/>
        <w:spacing w:before="0" w:beforeAutospacing="0" w:after="60" w:afterAutospacing="0"/>
        <w:jc w:val="both"/>
        <w:rPr>
          <w:color w:val="222222"/>
          <w:sz w:val="28"/>
          <w:szCs w:val="28"/>
        </w:rPr>
      </w:pPr>
      <w:r w:rsidRPr="00FB1B08">
        <w:rPr>
          <w:color w:val="222222"/>
          <w:sz w:val="28"/>
          <w:szCs w:val="28"/>
        </w:rPr>
        <w:t xml:space="preserve">С анатомическими различиями между корнями легких связаны некоторые особенности </w:t>
      </w:r>
      <w:proofErr w:type="spellStart"/>
      <w:r w:rsidRPr="00FB1B08">
        <w:rPr>
          <w:color w:val="222222"/>
          <w:sz w:val="28"/>
          <w:szCs w:val="28"/>
        </w:rPr>
        <w:t>пневмонэктомии</w:t>
      </w:r>
      <w:proofErr w:type="spellEnd"/>
      <w:r w:rsidRPr="00FB1B08">
        <w:rPr>
          <w:color w:val="222222"/>
          <w:sz w:val="28"/>
          <w:szCs w:val="28"/>
        </w:rPr>
        <w:t xml:space="preserve"> справа и слева.</w:t>
      </w:r>
    </w:p>
    <w:p w:rsidR="00E152A9" w:rsidRPr="00FB1B08" w:rsidRDefault="00E152A9" w:rsidP="009E66D2">
      <w:pPr>
        <w:pStyle w:val="ac"/>
        <w:shd w:val="clear" w:color="auto" w:fill="FFFFFF"/>
        <w:spacing w:before="0" w:beforeAutospacing="0" w:after="60" w:afterAutospacing="0"/>
        <w:jc w:val="both"/>
        <w:rPr>
          <w:color w:val="222222"/>
          <w:sz w:val="28"/>
          <w:szCs w:val="28"/>
        </w:rPr>
      </w:pPr>
      <w:r w:rsidRPr="00FB1B08">
        <w:rPr>
          <w:color w:val="222222"/>
          <w:sz w:val="28"/>
          <w:szCs w:val="28"/>
        </w:rPr>
        <w:t xml:space="preserve">       При </w:t>
      </w:r>
      <w:proofErr w:type="spellStart"/>
      <w:r w:rsidRPr="00FB1B08">
        <w:rPr>
          <w:color w:val="222222"/>
          <w:sz w:val="28"/>
          <w:szCs w:val="28"/>
        </w:rPr>
        <w:t>пневмонэктомии</w:t>
      </w:r>
      <w:proofErr w:type="spellEnd"/>
      <w:r w:rsidRPr="00FB1B08">
        <w:rPr>
          <w:color w:val="222222"/>
          <w:sz w:val="28"/>
          <w:szCs w:val="28"/>
        </w:rPr>
        <w:t xml:space="preserve"> справа после рассечения плевры, покрывающей сосуды корня легкого, находят ствол легочной артерии или ее передние ветви. Ориентируясь по ним, выделяют в клетчатке средостения правую легочную </w:t>
      </w:r>
      <w:r w:rsidRPr="00FB1B08">
        <w:rPr>
          <w:color w:val="222222"/>
          <w:sz w:val="28"/>
          <w:szCs w:val="28"/>
        </w:rPr>
        <w:lastRenderedPageBreak/>
        <w:t xml:space="preserve">артерию, которая бывает очень короткой. Для облегчения всех манипуляций верхнюю полую вену сдвигают </w:t>
      </w:r>
      <w:proofErr w:type="spellStart"/>
      <w:r w:rsidRPr="00FB1B08">
        <w:rPr>
          <w:color w:val="222222"/>
          <w:sz w:val="28"/>
          <w:szCs w:val="28"/>
        </w:rPr>
        <w:t>тупфером</w:t>
      </w:r>
      <w:proofErr w:type="spellEnd"/>
      <w:r w:rsidRPr="00FB1B08">
        <w:rPr>
          <w:color w:val="222222"/>
          <w:sz w:val="28"/>
          <w:szCs w:val="28"/>
        </w:rPr>
        <w:t xml:space="preserve"> медиально, а верхнюю легочную вену — каудально. Затем на возможно большем протяжении выделяют и обрабатывают верхнюю и нижнюю легочные вены. Правый главный бронх выделяют и обрабатывают вблизи трахеи. Культю бронха укрывают медиастинальной плеврой, иногда используют для </w:t>
      </w:r>
      <w:proofErr w:type="spellStart"/>
      <w:r w:rsidRPr="00FB1B08">
        <w:rPr>
          <w:color w:val="222222"/>
          <w:sz w:val="28"/>
          <w:szCs w:val="28"/>
        </w:rPr>
        <w:t>плевризации</w:t>
      </w:r>
      <w:proofErr w:type="spellEnd"/>
      <w:r w:rsidRPr="00FB1B08">
        <w:rPr>
          <w:color w:val="222222"/>
          <w:sz w:val="28"/>
          <w:szCs w:val="28"/>
        </w:rPr>
        <w:t xml:space="preserve"> и дугу непарной вены.</w:t>
      </w:r>
    </w:p>
    <w:p w:rsidR="00E152A9" w:rsidRPr="00FB1B08" w:rsidRDefault="00E152A9" w:rsidP="009E66D2">
      <w:pPr>
        <w:pStyle w:val="ac"/>
        <w:shd w:val="clear" w:color="auto" w:fill="FFFFFF"/>
        <w:spacing w:before="0" w:beforeAutospacing="0" w:after="60" w:afterAutospacing="0"/>
        <w:jc w:val="both"/>
        <w:rPr>
          <w:color w:val="222222"/>
          <w:sz w:val="28"/>
          <w:szCs w:val="28"/>
        </w:rPr>
      </w:pPr>
      <w:r w:rsidRPr="00FB1B08">
        <w:rPr>
          <w:color w:val="222222"/>
          <w:sz w:val="28"/>
          <w:szCs w:val="28"/>
        </w:rPr>
        <w:t xml:space="preserve">При необходимости </w:t>
      </w:r>
      <w:proofErr w:type="spellStart"/>
      <w:r w:rsidRPr="00FB1B08">
        <w:rPr>
          <w:color w:val="222222"/>
          <w:sz w:val="28"/>
          <w:szCs w:val="28"/>
        </w:rPr>
        <w:t>внутриперикардиальной</w:t>
      </w:r>
      <w:proofErr w:type="spellEnd"/>
      <w:r w:rsidRPr="00FB1B08">
        <w:rPr>
          <w:color w:val="222222"/>
          <w:sz w:val="28"/>
          <w:szCs w:val="28"/>
        </w:rPr>
        <w:t xml:space="preserve"> обработки сосудов пе</w:t>
      </w:r>
      <w:r w:rsidR="00210672">
        <w:rPr>
          <w:color w:val="222222"/>
          <w:sz w:val="28"/>
          <w:szCs w:val="28"/>
        </w:rPr>
        <w:t>рика</w:t>
      </w:r>
      <w:proofErr w:type="gramStart"/>
      <w:r w:rsidR="00210672">
        <w:rPr>
          <w:color w:val="222222"/>
          <w:sz w:val="28"/>
          <w:szCs w:val="28"/>
        </w:rPr>
        <w:t>рд вскр</w:t>
      </w:r>
      <w:proofErr w:type="gramEnd"/>
      <w:r w:rsidR="00210672">
        <w:rPr>
          <w:color w:val="222222"/>
          <w:sz w:val="28"/>
          <w:szCs w:val="28"/>
        </w:rPr>
        <w:t>ывают на протяжении 6-</w:t>
      </w:r>
      <w:r w:rsidRPr="00FB1B08">
        <w:rPr>
          <w:color w:val="222222"/>
          <w:sz w:val="28"/>
          <w:szCs w:val="28"/>
        </w:rPr>
        <w:t xml:space="preserve">8 см </w:t>
      </w:r>
      <w:proofErr w:type="spellStart"/>
      <w:r w:rsidRPr="00FB1B08">
        <w:rPr>
          <w:color w:val="222222"/>
          <w:sz w:val="28"/>
          <w:szCs w:val="28"/>
        </w:rPr>
        <w:t>дорсальнее</w:t>
      </w:r>
      <w:proofErr w:type="spellEnd"/>
      <w:r w:rsidRPr="00FB1B08">
        <w:rPr>
          <w:color w:val="222222"/>
          <w:sz w:val="28"/>
          <w:szCs w:val="28"/>
        </w:rPr>
        <w:t xml:space="preserve"> и вдоль диафрагмального нерва. Лоскуты перикарда прошивают нитями-держалками и разводят в стороны. На дорсальной стенке перикарда, у места впадения верхней полой вены в правое предсердие, обнаруживают лежащую </w:t>
      </w:r>
      <w:proofErr w:type="spellStart"/>
      <w:r w:rsidRPr="00FB1B08">
        <w:rPr>
          <w:color w:val="222222"/>
          <w:sz w:val="28"/>
          <w:szCs w:val="28"/>
        </w:rPr>
        <w:t>мезоперикардиально</w:t>
      </w:r>
      <w:proofErr w:type="spellEnd"/>
      <w:r w:rsidRPr="00FB1B08">
        <w:rPr>
          <w:color w:val="222222"/>
          <w:sz w:val="28"/>
          <w:szCs w:val="28"/>
        </w:rPr>
        <w:t xml:space="preserve"> нижнюю легочную вену. Покрывающий ее листок перикарда рассекают в поперечном направлении. Вену выделяют и обрабатывают. Далее выделяют и обрабатывают расположенную более </w:t>
      </w:r>
      <w:proofErr w:type="spellStart"/>
      <w:r w:rsidRPr="00FB1B08">
        <w:rPr>
          <w:color w:val="222222"/>
          <w:sz w:val="28"/>
          <w:szCs w:val="28"/>
        </w:rPr>
        <w:t>краниально</w:t>
      </w:r>
      <w:proofErr w:type="spellEnd"/>
      <w:r w:rsidRPr="00FB1B08">
        <w:rPr>
          <w:color w:val="222222"/>
          <w:sz w:val="28"/>
          <w:szCs w:val="28"/>
        </w:rPr>
        <w:t xml:space="preserve"> верхнюю легочную вену. После пересечения обеих легочных вен открывается доступ к правой легочной артерии. Дефект в перикарде после удаления легкого суживают редкими швами.</w:t>
      </w:r>
    </w:p>
    <w:p w:rsidR="00E152A9" w:rsidRPr="00FB1B08" w:rsidRDefault="00E152A9" w:rsidP="009E66D2">
      <w:pPr>
        <w:pStyle w:val="ac"/>
        <w:shd w:val="clear" w:color="auto" w:fill="FFFFFF"/>
        <w:spacing w:before="0" w:beforeAutospacing="0" w:after="60" w:afterAutospacing="0"/>
        <w:jc w:val="both"/>
        <w:rPr>
          <w:color w:val="222222"/>
          <w:sz w:val="28"/>
          <w:szCs w:val="28"/>
        </w:rPr>
      </w:pPr>
      <w:r w:rsidRPr="00FB1B08">
        <w:rPr>
          <w:color w:val="222222"/>
          <w:sz w:val="28"/>
          <w:szCs w:val="28"/>
        </w:rPr>
        <w:t xml:space="preserve">     При </w:t>
      </w:r>
      <w:proofErr w:type="spellStart"/>
      <w:r w:rsidRPr="00FB1B08">
        <w:rPr>
          <w:color w:val="222222"/>
          <w:sz w:val="28"/>
          <w:szCs w:val="28"/>
        </w:rPr>
        <w:t>пневмонэктомии</w:t>
      </w:r>
      <w:proofErr w:type="spellEnd"/>
      <w:r w:rsidRPr="00FB1B08">
        <w:rPr>
          <w:color w:val="222222"/>
          <w:sz w:val="28"/>
          <w:szCs w:val="28"/>
        </w:rPr>
        <w:t xml:space="preserve"> слева после рассечения плеврального листка обрабатывают относительно длинную левую легочную артерию, а затем обе легочные вены и длинный левый главный бронх. </w:t>
      </w:r>
      <w:proofErr w:type="spellStart"/>
      <w:r w:rsidRPr="00FB1B08">
        <w:rPr>
          <w:color w:val="222222"/>
          <w:sz w:val="28"/>
          <w:szCs w:val="28"/>
        </w:rPr>
        <w:t>Плевризировать</w:t>
      </w:r>
      <w:proofErr w:type="spellEnd"/>
      <w:r w:rsidRPr="00FB1B08">
        <w:rPr>
          <w:color w:val="222222"/>
          <w:sz w:val="28"/>
          <w:szCs w:val="28"/>
        </w:rPr>
        <w:t xml:space="preserve"> культю главного бронха обычно нет необходимости, т. к. она уходит глубоко под дугу аорты.</w:t>
      </w:r>
    </w:p>
    <w:p w:rsidR="00E152A9" w:rsidRPr="00FB1B08" w:rsidRDefault="00E152A9" w:rsidP="009E66D2">
      <w:pPr>
        <w:pStyle w:val="ac"/>
        <w:shd w:val="clear" w:color="auto" w:fill="FFFFFF"/>
        <w:spacing w:before="0" w:beforeAutospacing="0" w:after="60" w:afterAutospacing="0"/>
        <w:jc w:val="both"/>
        <w:rPr>
          <w:color w:val="222222"/>
          <w:sz w:val="28"/>
          <w:szCs w:val="28"/>
        </w:rPr>
      </w:pPr>
      <w:r w:rsidRPr="00FB1B08">
        <w:rPr>
          <w:color w:val="222222"/>
          <w:sz w:val="28"/>
          <w:szCs w:val="28"/>
        </w:rPr>
        <w:t xml:space="preserve">При необходимости </w:t>
      </w:r>
      <w:proofErr w:type="spellStart"/>
      <w:r w:rsidRPr="00FB1B08">
        <w:rPr>
          <w:color w:val="222222"/>
          <w:sz w:val="28"/>
          <w:szCs w:val="28"/>
        </w:rPr>
        <w:t>внутрипери</w:t>
      </w:r>
      <w:proofErr w:type="spellEnd"/>
      <w:r w:rsidRPr="00FB1B08">
        <w:rPr>
          <w:color w:val="222222"/>
          <w:sz w:val="28"/>
          <w:szCs w:val="28"/>
        </w:rPr>
        <w:t xml:space="preserve">-кардиальной обработки сосудов после вскрытия перикарда первой обрабатывают нижнюю легочную вену, которая лежит тотчас кзади и ниже ушка левого предсердия. Верхняя легочная вена лежит выше. Препарирование левой легочной артерии может оказаться весьма сложным из-за короткой </w:t>
      </w:r>
      <w:proofErr w:type="spellStart"/>
      <w:r w:rsidRPr="00FB1B08">
        <w:rPr>
          <w:color w:val="222222"/>
          <w:sz w:val="28"/>
          <w:szCs w:val="28"/>
        </w:rPr>
        <w:t>внутриперикар-диальной</w:t>
      </w:r>
      <w:proofErr w:type="spellEnd"/>
      <w:r w:rsidRPr="00FB1B08">
        <w:rPr>
          <w:color w:val="222222"/>
          <w:sz w:val="28"/>
          <w:szCs w:val="28"/>
        </w:rPr>
        <w:t xml:space="preserve"> части и близости ствола легочной артерии. Поэтому обработку артерии легче делать после пересечения левого главного бронха.</w:t>
      </w:r>
    </w:p>
    <w:p w:rsidR="00E152A9" w:rsidRPr="00FB1B08" w:rsidRDefault="00E152A9" w:rsidP="009E66D2">
      <w:pPr>
        <w:pStyle w:val="ac"/>
        <w:shd w:val="clear" w:color="auto" w:fill="FFFFFF"/>
        <w:spacing w:before="0" w:beforeAutospacing="0" w:after="60" w:afterAutospacing="0"/>
        <w:jc w:val="both"/>
        <w:rPr>
          <w:color w:val="222222"/>
          <w:sz w:val="28"/>
          <w:szCs w:val="28"/>
        </w:rPr>
      </w:pPr>
      <w:r w:rsidRPr="00FB1B08">
        <w:rPr>
          <w:color w:val="222222"/>
          <w:sz w:val="28"/>
          <w:szCs w:val="28"/>
        </w:rPr>
        <w:t xml:space="preserve">После </w:t>
      </w:r>
      <w:proofErr w:type="spellStart"/>
      <w:r w:rsidRPr="00FB1B08">
        <w:rPr>
          <w:color w:val="222222"/>
          <w:sz w:val="28"/>
          <w:szCs w:val="28"/>
        </w:rPr>
        <w:t>пневмонэктомии</w:t>
      </w:r>
      <w:proofErr w:type="spellEnd"/>
      <w:r w:rsidRPr="00FB1B08">
        <w:rPr>
          <w:color w:val="222222"/>
          <w:sz w:val="28"/>
          <w:szCs w:val="28"/>
        </w:rPr>
        <w:t xml:space="preserve"> большинство хирургов предпочитают на короткое время дренировать грудную полость. Обычно через восьмое </w:t>
      </w:r>
      <w:proofErr w:type="spellStart"/>
      <w:r w:rsidRPr="00FB1B08">
        <w:rPr>
          <w:color w:val="222222"/>
          <w:sz w:val="28"/>
          <w:szCs w:val="28"/>
        </w:rPr>
        <w:t>межреберье</w:t>
      </w:r>
      <w:proofErr w:type="spellEnd"/>
      <w:r w:rsidRPr="00FB1B08">
        <w:rPr>
          <w:color w:val="222222"/>
          <w:sz w:val="28"/>
          <w:szCs w:val="28"/>
        </w:rPr>
        <w:t xml:space="preserve"> по задней подмышечной линии вводят клапанный (подводный) дренаж. (дренирование по </w:t>
      </w:r>
      <w:proofErr w:type="spellStart"/>
      <w:r w:rsidRPr="00FB1B08">
        <w:rPr>
          <w:color w:val="222222"/>
          <w:sz w:val="28"/>
          <w:szCs w:val="28"/>
        </w:rPr>
        <w:t>Бюлау</w:t>
      </w:r>
      <w:proofErr w:type="spellEnd"/>
      <w:r w:rsidRPr="00FB1B08">
        <w:rPr>
          <w:color w:val="222222"/>
          <w:sz w:val="28"/>
          <w:szCs w:val="28"/>
        </w:rPr>
        <w:t>). Рану грудной стенки зашивают наглухо.</w:t>
      </w:r>
    </w:p>
    <w:p w:rsidR="00E152A9" w:rsidRPr="00FB1B08" w:rsidRDefault="00E152A9" w:rsidP="009E66D2">
      <w:pPr>
        <w:pStyle w:val="ac"/>
        <w:shd w:val="clear" w:color="auto" w:fill="FFFFFF"/>
        <w:spacing w:before="0" w:beforeAutospacing="0" w:after="60" w:afterAutospacing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 xml:space="preserve">      Возможными осложнениями после </w:t>
      </w:r>
      <w:proofErr w:type="spellStart"/>
      <w:r w:rsidRPr="00FB1B08">
        <w:rPr>
          <w:sz w:val="28"/>
          <w:szCs w:val="28"/>
        </w:rPr>
        <w:t>пневмонэктомии</w:t>
      </w:r>
      <w:proofErr w:type="spellEnd"/>
      <w:r w:rsidRPr="00FB1B08">
        <w:rPr>
          <w:sz w:val="28"/>
          <w:szCs w:val="28"/>
        </w:rPr>
        <w:t xml:space="preserve"> являются </w:t>
      </w:r>
      <w:hyperlink r:id="rId10" w:tooltip="КРОВОТЕЧЕНИЕ" w:history="1">
        <w:r w:rsidRPr="00FB1B08">
          <w:rPr>
            <w:rStyle w:val="ad"/>
            <w:iCs/>
            <w:color w:val="auto"/>
            <w:sz w:val="28"/>
            <w:szCs w:val="28"/>
            <w:u w:val="none"/>
          </w:rPr>
          <w:t>кровотечение</w:t>
        </w:r>
      </w:hyperlink>
      <w:r w:rsidRPr="00FB1B08">
        <w:rPr>
          <w:sz w:val="28"/>
          <w:szCs w:val="28"/>
        </w:rPr>
        <w:t> с развитием гемоторакса, в т.</w:t>
      </w:r>
      <w:bookmarkStart w:id="0" w:name="_GoBack"/>
      <w:bookmarkEnd w:id="0"/>
      <w:r w:rsidRPr="00FB1B08">
        <w:rPr>
          <w:sz w:val="28"/>
          <w:szCs w:val="28"/>
        </w:rPr>
        <w:t>ч. свернувшегося, </w:t>
      </w:r>
      <w:hyperlink r:id="rId11" w:tooltip="ДЫХАТЕЛЬНАЯ НЕДОСТАТОЧНОСТЬ" w:history="1">
        <w:r w:rsidRPr="00FB1B08">
          <w:rPr>
            <w:rStyle w:val="ad"/>
            <w:iCs/>
            <w:color w:val="auto"/>
            <w:sz w:val="28"/>
            <w:szCs w:val="28"/>
            <w:u w:val="none"/>
          </w:rPr>
          <w:t>дыхательная недостаточность</w:t>
        </w:r>
      </w:hyperlink>
      <w:r w:rsidRPr="00FB1B08">
        <w:rPr>
          <w:sz w:val="28"/>
          <w:szCs w:val="28"/>
        </w:rPr>
        <w:t> , </w:t>
      </w:r>
      <w:hyperlink r:id="rId12" w:tooltip="ПНЕВМОНИЯ" w:history="1">
        <w:r w:rsidRPr="00FB1B08">
          <w:rPr>
            <w:rStyle w:val="ad"/>
            <w:iCs/>
            <w:color w:val="auto"/>
            <w:sz w:val="28"/>
            <w:szCs w:val="28"/>
            <w:u w:val="none"/>
          </w:rPr>
          <w:t>пневмония</w:t>
        </w:r>
      </w:hyperlink>
      <w:r w:rsidRPr="00FB1B08">
        <w:rPr>
          <w:sz w:val="28"/>
          <w:szCs w:val="28"/>
        </w:rPr>
        <w:t xml:space="preserve"> единственно </w:t>
      </w:r>
      <w:proofErr w:type="spellStart"/>
      <w:r w:rsidRPr="00FB1B08">
        <w:rPr>
          <w:sz w:val="28"/>
          <w:szCs w:val="28"/>
        </w:rPr>
        <w:t>осташегося</w:t>
      </w:r>
      <w:proofErr w:type="spellEnd"/>
      <w:r w:rsidRPr="00FB1B08">
        <w:rPr>
          <w:sz w:val="28"/>
          <w:szCs w:val="28"/>
        </w:rPr>
        <w:t xml:space="preserve"> легкого, несостоятельность культи бронха, эмпиема остаточной полости, тромбоэмболия легочного ствола. Послеоперационная летальность колеблется от 2 до 12%. </w:t>
      </w:r>
    </w:p>
    <w:p w:rsidR="00E152A9" w:rsidRPr="00FB1B08" w:rsidRDefault="00E152A9" w:rsidP="00FA11F0">
      <w:pPr>
        <w:numPr>
          <w:ilvl w:val="1"/>
          <w:numId w:val="5"/>
        </w:numPr>
        <w:ind w:left="0" w:firstLine="0"/>
        <w:contextualSpacing/>
        <w:jc w:val="both"/>
        <w:rPr>
          <w:sz w:val="28"/>
          <w:szCs w:val="28"/>
        </w:rPr>
      </w:pPr>
      <w:r w:rsidRPr="00FB1B08">
        <w:rPr>
          <w:b/>
          <w:sz w:val="28"/>
          <w:szCs w:val="28"/>
        </w:rPr>
        <w:t>Дальнейшее ведение</w:t>
      </w:r>
      <w:r w:rsidRPr="00FB1B08">
        <w:rPr>
          <w:sz w:val="28"/>
          <w:szCs w:val="28"/>
        </w:rPr>
        <w:t>: смотреть пункт 3, подпункт 3.4</w:t>
      </w:r>
    </w:p>
    <w:p w:rsidR="00E152A9" w:rsidRPr="00FB1B08" w:rsidRDefault="00E152A9" w:rsidP="00FA11F0">
      <w:pPr>
        <w:jc w:val="both"/>
        <w:rPr>
          <w:sz w:val="28"/>
          <w:szCs w:val="28"/>
        </w:rPr>
      </w:pPr>
    </w:p>
    <w:p w:rsidR="00E152A9" w:rsidRPr="00FB1B08" w:rsidRDefault="00E152A9" w:rsidP="00FA11F0">
      <w:pPr>
        <w:numPr>
          <w:ilvl w:val="0"/>
          <w:numId w:val="7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FB1B08">
        <w:rPr>
          <w:b/>
          <w:sz w:val="28"/>
          <w:szCs w:val="28"/>
        </w:rPr>
        <w:t>Индикаторы эффективности лечения</w:t>
      </w:r>
      <w:r w:rsidRPr="00FB1B08">
        <w:rPr>
          <w:sz w:val="28"/>
          <w:szCs w:val="28"/>
        </w:rPr>
        <w:t>:</w:t>
      </w:r>
    </w:p>
    <w:p w:rsidR="00E152A9" w:rsidRPr="00FB1B08" w:rsidRDefault="00E152A9" w:rsidP="00AD7F84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FB1B08">
        <w:rPr>
          <w:sz w:val="28"/>
          <w:szCs w:val="28"/>
        </w:rPr>
        <w:t xml:space="preserve">Индикаторами эффективности лечения служат: </w:t>
      </w:r>
    </w:p>
    <w:p w:rsidR="00E152A9" w:rsidRPr="00FB1B08" w:rsidRDefault="00E152A9" w:rsidP="00FB1B08">
      <w:pPr>
        <w:numPr>
          <w:ilvl w:val="0"/>
          <w:numId w:val="45"/>
        </w:numPr>
        <w:tabs>
          <w:tab w:val="left" w:pos="567"/>
        </w:tabs>
        <w:ind w:left="0" w:firstLine="0"/>
        <w:contextualSpacing/>
        <w:jc w:val="both"/>
        <w:rPr>
          <w:color w:val="000000"/>
          <w:sz w:val="28"/>
          <w:szCs w:val="28"/>
        </w:rPr>
      </w:pPr>
      <w:r w:rsidRPr="00FB1B08">
        <w:rPr>
          <w:b/>
          <w:sz w:val="28"/>
          <w:szCs w:val="28"/>
        </w:rPr>
        <w:t xml:space="preserve">Выживаемость больных после хирургических вмешательств, при этом оцениваются время </w:t>
      </w:r>
      <w:proofErr w:type="spellStart"/>
      <w:r w:rsidRPr="00FB1B08">
        <w:rPr>
          <w:b/>
          <w:sz w:val="28"/>
          <w:szCs w:val="28"/>
        </w:rPr>
        <w:t>безрецидивной</w:t>
      </w:r>
      <w:proofErr w:type="spellEnd"/>
      <w:r w:rsidRPr="00FB1B08">
        <w:rPr>
          <w:b/>
          <w:sz w:val="28"/>
          <w:szCs w:val="28"/>
        </w:rPr>
        <w:t xml:space="preserve"> выживаемости и общая продолжительность жизни.</w:t>
      </w:r>
      <w:r w:rsidRPr="00FB1B08">
        <w:rPr>
          <w:sz w:val="28"/>
          <w:szCs w:val="28"/>
        </w:rPr>
        <w:t xml:space="preserve">  </w:t>
      </w:r>
      <w:r w:rsidRPr="00FB1B08">
        <w:rPr>
          <w:color w:val="000000"/>
          <w:sz w:val="28"/>
          <w:szCs w:val="28"/>
        </w:rPr>
        <w:t xml:space="preserve">После </w:t>
      </w:r>
      <w:proofErr w:type="spellStart"/>
      <w:r w:rsidRPr="00FB1B08">
        <w:rPr>
          <w:color w:val="000000"/>
          <w:sz w:val="28"/>
          <w:szCs w:val="28"/>
        </w:rPr>
        <w:t>плевропневмонэктомий</w:t>
      </w:r>
      <w:proofErr w:type="spellEnd"/>
      <w:r w:rsidRPr="00FB1B08">
        <w:rPr>
          <w:color w:val="000000"/>
          <w:sz w:val="28"/>
          <w:szCs w:val="28"/>
        </w:rPr>
        <w:t xml:space="preserve"> операционная смертность достигает 14-15%, значительно превышая (минимальную) летальность </w:t>
      </w:r>
      <w:proofErr w:type="spellStart"/>
      <w:r w:rsidRPr="00FB1B08">
        <w:rPr>
          <w:color w:val="000000"/>
          <w:sz w:val="28"/>
          <w:szCs w:val="28"/>
        </w:rPr>
        <w:t>плеврэктомий</w:t>
      </w:r>
      <w:proofErr w:type="spellEnd"/>
      <w:r w:rsidRPr="00FB1B08">
        <w:rPr>
          <w:color w:val="000000"/>
          <w:sz w:val="28"/>
          <w:szCs w:val="28"/>
        </w:rPr>
        <w:t xml:space="preserve">. Показатели продолжительности жизни после этих операций практически не отличаются: медиана выживаемости соответствует 9-21 мес.; 2-летняя выживаемость составляет </w:t>
      </w:r>
      <w:r w:rsidRPr="00FB1B08">
        <w:rPr>
          <w:color w:val="000000"/>
          <w:sz w:val="28"/>
          <w:szCs w:val="28"/>
        </w:rPr>
        <w:lastRenderedPageBreak/>
        <w:t xml:space="preserve">11-45%. Улучшение отдаленных результатов хирургического лечения (прежде всего, </w:t>
      </w:r>
      <w:proofErr w:type="spellStart"/>
      <w:r w:rsidRPr="00FB1B08">
        <w:rPr>
          <w:color w:val="000000"/>
          <w:sz w:val="28"/>
          <w:szCs w:val="28"/>
        </w:rPr>
        <w:t>плевропневмонэктомий</w:t>
      </w:r>
      <w:proofErr w:type="spellEnd"/>
      <w:r w:rsidRPr="00FB1B08">
        <w:rPr>
          <w:color w:val="000000"/>
          <w:sz w:val="28"/>
          <w:szCs w:val="28"/>
        </w:rPr>
        <w:t xml:space="preserve">) связывается с проведением </w:t>
      </w:r>
      <w:proofErr w:type="spellStart"/>
      <w:r w:rsidRPr="00FB1B08">
        <w:rPr>
          <w:color w:val="000000"/>
          <w:sz w:val="28"/>
          <w:szCs w:val="28"/>
        </w:rPr>
        <w:t>адъювантной</w:t>
      </w:r>
      <w:proofErr w:type="spellEnd"/>
      <w:r w:rsidRPr="00FB1B08">
        <w:rPr>
          <w:color w:val="000000"/>
          <w:sz w:val="28"/>
          <w:szCs w:val="28"/>
        </w:rPr>
        <w:t xml:space="preserve"> химиотерапии. </w:t>
      </w:r>
    </w:p>
    <w:p w:rsidR="00E152A9" w:rsidRPr="00FB1B08" w:rsidRDefault="00E152A9" w:rsidP="00AD7F84">
      <w:pPr>
        <w:tabs>
          <w:tab w:val="left" w:pos="567"/>
        </w:tabs>
        <w:contextualSpacing/>
        <w:jc w:val="both"/>
        <w:rPr>
          <w:color w:val="000000"/>
          <w:sz w:val="28"/>
          <w:szCs w:val="28"/>
        </w:rPr>
      </w:pPr>
      <w:r w:rsidRPr="00FB1B08">
        <w:rPr>
          <w:color w:val="000000"/>
          <w:sz w:val="28"/>
          <w:szCs w:val="28"/>
        </w:rPr>
        <w:t xml:space="preserve">      Опыт хирургического, комбинированного лечения (операция + химиотерапия + лучевая терапия) позволил разработать следующие рекомендации при </w:t>
      </w:r>
      <w:proofErr w:type="spellStart"/>
      <w:r w:rsidRPr="00FB1B08">
        <w:rPr>
          <w:color w:val="000000"/>
          <w:sz w:val="28"/>
          <w:szCs w:val="28"/>
        </w:rPr>
        <w:t>мезотелиоме</w:t>
      </w:r>
      <w:proofErr w:type="spellEnd"/>
      <w:r w:rsidRPr="00FB1B08">
        <w:rPr>
          <w:color w:val="000000"/>
          <w:sz w:val="28"/>
          <w:szCs w:val="28"/>
        </w:rPr>
        <w:t xml:space="preserve"> плевры: Выполнение </w:t>
      </w:r>
      <w:proofErr w:type="spellStart"/>
      <w:r w:rsidRPr="00FB1B08">
        <w:rPr>
          <w:color w:val="000000"/>
          <w:sz w:val="28"/>
          <w:szCs w:val="28"/>
        </w:rPr>
        <w:t>экстраплевральной</w:t>
      </w:r>
      <w:proofErr w:type="spellEnd"/>
      <w:r w:rsidRPr="00FB1B08">
        <w:rPr>
          <w:color w:val="000000"/>
          <w:sz w:val="28"/>
          <w:szCs w:val="28"/>
        </w:rPr>
        <w:t xml:space="preserve"> </w:t>
      </w:r>
      <w:proofErr w:type="spellStart"/>
      <w:r w:rsidRPr="00FB1B08">
        <w:rPr>
          <w:color w:val="000000"/>
          <w:sz w:val="28"/>
          <w:szCs w:val="28"/>
        </w:rPr>
        <w:t>пневмонэктомии</w:t>
      </w:r>
      <w:proofErr w:type="spellEnd"/>
      <w:r w:rsidRPr="00FB1B08">
        <w:rPr>
          <w:color w:val="000000"/>
          <w:sz w:val="28"/>
          <w:szCs w:val="28"/>
        </w:rPr>
        <w:t xml:space="preserve"> (</w:t>
      </w:r>
      <w:proofErr w:type="spellStart"/>
      <w:r w:rsidRPr="00FB1B08">
        <w:rPr>
          <w:color w:val="000000"/>
          <w:sz w:val="28"/>
          <w:szCs w:val="28"/>
        </w:rPr>
        <w:t>плевропневмонэктомии</w:t>
      </w:r>
      <w:proofErr w:type="spellEnd"/>
      <w:r w:rsidRPr="00FB1B08">
        <w:rPr>
          <w:color w:val="000000"/>
          <w:sz w:val="28"/>
          <w:szCs w:val="28"/>
        </w:rPr>
        <w:t xml:space="preserve">), проведение через 4-6 недель до 6 курсов химиотерапии с назначением препаратов платины, с последующей лучевой терапией на область удаленного легкого и средостение. Непосредственная летальность, в различных группах сравнения, составила 5-22%, медиана выживаемости – 21 мес., 2-5-летняя выживаемость – 45 и 22% соответственно. Факторами наиболее благоприятного прогноза являются эпителиальный тип опухоли, а также отсутствие метастазов. Лучевая терапия (СОД до 50 Гр.) приводит к уменьшению болей, но не увеличивает продолжительность жизни (повышение дозы, также как сочетание лучевой и химиотерапии не повышает выживаемость). </w:t>
      </w:r>
    </w:p>
    <w:p w:rsidR="00E152A9" w:rsidRPr="00FB1B08" w:rsidRDefault="00E152A9" w:rsidP="00FB1B08">
      <w:pPr>
        <w:numPr>
          <w:ilvl w:val="0"/>
          <w:numId w:val="45"/>
        </w:numPr>
        <w:tabs>
          <w:tab w:val="left" w:pos="567"/>
        </w:tabs>
        <w:ind w:left="0" w:firstLine="0"/>
        <w:contextualSpacing/>
        <w:jc w:val="both"/>
        <w:rPr>
          <w:color w:val="000000"/>
          <w:sz w:val="28"/>
          <w:szCs w:val="28"/>
        </w:rPr>
      </w:pPr>
      <w:r w:rsidRPr="00FB1B08">
        <w:rPr>
          <w:color w:val="000000"/>
          <w:sz w:val="28"/>
          <w:szCs w:val="28"/>
        </w:rPr>
        <w:t>При проведении химиотерапии индикатором оценки эффективности лечения служит ответ опухоли на проводимую лекарственную терапию, которая выражается регрессией или стабилизацией опухоли:</w:t>
      </w:r>
    </w:p>
    <w:p w:rsidR="00E152A9" w:rsidRPr="00FB1B08" w:rsidRDefault="00E152A9" w:rsidP="00FB1B08">
      <w:pPr>
        <w:numPr>
          <w:ilvl w:val="0"/>
          <w:numId w:val="46"/>
        </w:numPr>
        <w:tabs>
          <w:tab w:val="clear" w:pos="1065"/>
          <w:tab w:val="num" w:pos="0"/>
          <w:tab w:val="left" w:pos="567"/>
        </w:tabs>
        <w:ind w:left="0" w:firstLine="0"/>
        <w:contextualSpacing/>
        <w:jc w:val="both"/>
        <w:rPr>
          <w:color w:val="000000"/>
          <w:sz w:val="28"/>
          <w:szCs w:val="28"/>
        </w:rPr>
      </w:pPr>
      <w:r w:rsidRPr="00FB1B08">
        <w:rPr>
          <w:color w:val="000000"/>
          <w:sz w:val="28"/>
          <w:szCs w:val="28"/>
        </w:rPr>
        <w:t xml:space="preserve">  Значительная регрессия – при контрольном КТ или МРТ органов грудной клетки уменьшение размеров опухоли не менее чем на 75% во всех ее измерениях;</w:t>
      </w:r>
    </w:p>
    <w:p w:rsidR="00E152A9" w:rsidRPr="00FB1B08" w:rsidRDefault="00E152A9" w:rsidP="00FB1B08">
      <w:pPr>
        <w:numPr>
          <w:ilvl w:val="0"/>
          <w:numId w:val="46"/>
        </w:numPr>
        <w:tabs>
          <w:tab w:val="clear" w:pos="1065"/>
          <w:tab w:val="num" w:pos="0"/>
          <w:tab w:val="left" w:pos="567"/>
        </w:tabs>
        <w:ind w:left="0" w:firstLine="0"/>
        <w:contextualSpacing/>
        <w:jc w:val="both"/>
        <w:rPr>
          <w:color w:val="000000"/>
          <w:sz w:val="28"/>
          <w:szCs w:val="28"/>
        </w:rPr>
      </w:pPr>
      <w:r w:rsidRPr="00FB1B08">
        <w:rPr>
          <w:color w:val="000000"/>
          <w:sz w:val="28"/>
          <w:szCs w:val="28"/>
        </w:rPr>
        <w:t xml:space="preserve"> Частичная регрессия - </w:t>
      </w:r>
      <w:r w:rsidRPr="00FB1B08">
        <w:rPr>
          <w:color w:val="000000"/>
          <w:sz w:val="28"/>
          <w:szCs w:val="28"/>
        </w:rPr>
        <w:tab/>
        <w:t>при контрольном КТ или МРТ органов грудной клетки уменьшение размеров опухоли не менее чем на 50% во всех ее измерениях;</w:t>
      </w:r>
    </w:p>
    <w:p w:rsidR="00E152A9" w:rsidRPr="00FB1B08" w:rsidRDefault="00E152A9" w:rsidP="00FB1B08">
      <w:pPr>
        <w:numPr>
          <w:ilvl w:val="0"/>
          <w:numId w:val="46"/>
        </w:numPr>
        <w:tabs>
          <w:tab w:val="clear" w:pos="1065"/>
          <w:tab w:val="num" w:pos="0"/>
          <w:tab w:val="left" w:pos="567"/>
        </w:tabs>
        <w:ind w:left="0" w:firstLine="0"/>
        <w:contextualSpacing/>
        <w:jc w:val="both"/>
        <w:rPr>
          <w:color w:val="000000"/>
          <w:sz w:val="28"/>
          <w:szCs w:val="28"/>
        </w:rPr>
      </w:pPr>
      <w:r w:rsidRPr="00FB1B08">
        <w:rPr>
          <w:color w:val="000000"/>
          <w:sz w:val="28"/>
          <w:szCs w:val="28"/>
        </w:rPr>
        <w:t xml:space="preserve"> Стабилизация процесса - при контрольном КТ или МРТ органов грудной клетки уменьшение или же увеличение размеров опухоли не более чем на 25% во всех ее измерениях;</w:t>
      </w:r>
    </w:p>
    <w:p w:rsidR="00E152A9" w:rsidRPr="00FB1B08" w:rsidRDefault="00E152A9" w:rsidP="00FB1B08">
      <w:pPr>
        <w:numPr>
          <w:ilvl w:val="0"/>
          <w:numId w:val="46"/>
        </w:numPr>
        <w:tabs>
          <w:tab w:val="clear" w:pos="1065"/>
          <w:tab w:val="num" w:pos="0"/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FB1B08">
        <w:rPr>
          <w:color w:val="000000"/>
          <w:sz w:val="28"/>
          <w:szCs w:val="28"/>
        </w:rPr>
        <w:t xml:space="preserve">Прогрессирование процесса – отсутствие эффекта лечения и продолженный рост опухоли с </w:t>
      </w:r>
      <w:proofErr w:type="spellStart"/>
      <w:r w:rsidRPr="00FB1B08">
        <w:rPr>
          <w:color w:val="000000"/>
          <w:sz w:val="28"/>
          <w:szCs w:val="28"/>
        </w:rPr>
        <w:t>клиничесим</w:t>
      </w:r>
      <w:proofErr w:type="spellEnd"/>
      <w:r w:rsidRPr="00FB1B08">
        <w:rPr>
          <w:color w:val="000000"/>
          <w:sz w:val="28"/>
          <w:szCs w:val="28"/>
        </w:rPr>
        <w:t xml:space="preserve"> проявлением ухудшения общего состояния больного. </w:t>
      </w:r>
    </w:p>
    <w:p w:rsidR="00E152A9" w:rsidRPr="00FB1B08" w:rsidRDefault="00FB1B08" w:rsidP="00FB1B08">
      <w:pPr>
        <w:tabs>
          <w:tab w:val="left" w:pos="567"/>
        </w:tabs>
        <w:contextualSpacing/>
        <w:jc w:val="both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FB1B08">
        <w:rPr>
          <w:color w:val="000000"/>
          <w:sz w:val="20"/>
          <w:szCs w:val="20"/>
          <w:shd w:val="clear" w:color="auto" w:fill="FFFFFF"/>
          <w:lang w:val="en-US"/>
        </w:rPr>
        <w:t>NB</w:t>
      </w:r>
      <w:r w:rsidRPr="00FB1B08">
        <w:rPr>
          <w:color w:val="000000"/>
          <w:sz w:val="20"/>
          <w:szCs w:val="20"/>
          <w:shd w:val="clear" w:color="auto" w:fill="FFFFFF"/>
        </w:rPr>
        <w:t xml:space="preserve">! </w:t>
      </w:r>
      <w:r w:rsidR="00E152A9" w:rsidRPr="00FB1B08">
        <w:rPr>
          <w:color w:val="000000"/>
          <w:sz w:val="20"/>
          <w:szCs w:val="20"/>
          <w:shd w:val="clear" w:color="auto" w:fill="FFFFFF"/>
        </w:rPr>
        <w:t xml:space="preserve">Изучение эффективности комбинации </w:t>
      </w:r>
      <w:proofErr w:type="spellStart"/>
      <w:r w:rsidR="00E152A9" w:rsidRPr="00FB1B08">
        <w:rPr>
          <w:color w:val="000000"/>
          <w:sz w:val="20"/>
          <w:szCs w:val="20"/>
          <w:shd w:val="clear" w:color="auto" w:fill="FFFFFF"/>
        </w:rPr>
        <w:t>Цисплатина</w:t>
      </w:r>
      <w:proofErr w:type="spellEnd"/>
      <w:r w:rsidR="00E152A9" w:rsidRPr="00FB1B08">
        <w:rPr>
          <w:color w:val="000000"/>
          <w:sz w:val="20"/>
          <w:szCs w:val="20"/>
          <w:shd w:val="clear" w:color="auto" w:fill="FFFFFF"/>
        </w:rPr>
        <w:t xml:space="preserve"> и </w:t>
      </w:r>
      <w:proofErr w:type="spellStart"/>
      <w:r w:rsidR="00E152A9" w:rsidRPr="00FB1B08">
        <w:rPr>
          <w:color w:val="000000"/>
          <w:sz w:val="20"/>
          <w:szCs w:val="20"/>
          <w:shd w:val="clear" w:color="auto" w:fill="FFFFFF"/>
        </w:rPr>
        <w:t>Пеметрекседа</w:t>
      </w:r>
      <w:proofErr w:type="spellEnd"/>
      <w:r w:rsidR="00E152A9" w:rsidRPr="00FB1B08">
        <w:rPr>
          <w:color w:val="000000"/>
          <w:sz w:val="20"/>
          <w:szCs w:val="20"/>
          <w:shd w:val="clear" w:color="auto" w:fill="FFFFFF"/>
        </w:rPr>
        <w:t xml:space="preserve"> в сравнении </w:t>
      </w:r>
      <w:proofErr w:type="spellStart"/>
      <w:r w:rsidR="00E152A9" w:rsidRPr="00FB1B08">
        <w:rPr>
          <w:color w:val="000000"/>
          <w:sz w:val="20"/>
          <w:szCs w:val="20"/>
          <w:shd w:val="clear" w:color="auto" w:fill="FFFFFF"/>
        </w:rPr>
        <w:t>монотерапией</w:t>
      </w:r>
      <w:proofErr w:type="spellEnd"/>
      <w:r w:rsidR="00E152A9" w:rsidRPr="00FB1B08">
        <w:rPr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152A9" w:rsidRPr="00FB1B08">
        <w:rPr>
          <w:color w:val="000000"/>
          <w:sz w:val="20"/>
          <w:szCs w:val="20"/>
          <w:shd w:val="clear" w:color="auto" w:fill="FFFFFF"/>
        </w:rPr>
        <w:t>Цисплатином</w:t>
      </w:r>
      <w:proofErr w:type="spellEnd"/>
      <w:r w:rsidR="00E152A9" w:rsidRPr="00FB1B08">
        <w:rPr>
          <w:color w:val="000000"/>
          <w:sz w:val="20"/>
          <w:szCs w:val="20"/>
          <w:shd w:val="clear" w:color="auto" w:fill="FFFFFF"/>
        </w:rPr>
        <w:t xml:space="preserve"> у ранее не леченных пациентов (n = 456) показало, что больные из группы «</w:t>
      </w:r>
      <w:proofErr w:type="spellStart"/>
      <w:r w:rsidR="00E152A9" w:rsidRPr="00FB1B08">
        <w:rPr>
          <w:color w:val="000000"/>
          <w:sz w:val="20"/>
          <w:szCs w:val="20"/>
          <w:shd w:val="clear" w:color="auto" w:fill="FFFFFF"/>
        </w:rPr>
        <w:t>цисплатин</w:t>
      </w:r>
      <w:proofErr w:type="spellEnd"/>
      <w:r w:rsidR="00E152A9" w:rsidRPr="00FB1B08">
        <w:rPr>
          <w:color w:val="000000"/>
          <w:sz w:val="20"/>
          <w:szCs w:val="20"/>
          <w:shd w:val="clear" w:color="auto" w:fill="FFFFFF"/>
        </w:rPr>
        <w:t xml:space="preserve"> + </w:t>
      </w:r>
      <w:proofErr w:type="spellStart"/>
      <w:r w:rsidR="00E152A9" w:rsidRPr="00FB1B08">
        <w:rPr>
          <w:color w:val="000000"/>
          <w:sz w:val="20"/>
          <w:szCs w:val="20"/>
          <w:shd w:val="clear" w:color="auto" w:fill="FFFFFF"/>
        </w:rPr>
        <w:t>пеметрексед</w:t>
      </w:r>
      <w:proofErr w:type="spellEnd"/>
      <w:r w:rsidR="00E152A9" w:rsidRPr="00FB1B08">
        <w:rPr>
          <w:color w:val="000000"/>
          <w:sz w:val="20"/>
          <w:szCs w:val="20"/>
          <w:shd w:val="clear" w:color="auto" w:fill="FFFFFF"/>
        </w:rPr>
        <w:t xml:space="preserve">» получили в среднем 6 курсов ХТ. Наиболее частыми проявлениями гематологической токсичности были </w:t>
      </w:r>
      <w:proofErr w:type="spellStart"/>
      <w:r w:rsidR="00E152A9" w:rsidRPr="00FB1B08">
        <w:rPr>
          <w:color w:val="000000"/>
          <w:sz w:val="20"/>
          <w:szCs w:val="20"/>
          <w:shd w:val="clear" w:color="auto" w:fill="FFFFFF"/>
        </w:rPr>
        <w:t>нейтропения</w:t>
      </w:r>
      <w:proofErr w:type="spellEnd"/>
      <w:r w:rsidR="00E152A9" w:rsidRPr="00FB1B08">
        <w:rPr>
          <w:color w:val="000000"/>
          <w:sz w:val="20"/>
          <w:szCs w:val="20"/>
          <w:shd w:val="clear" w:color="auto" w:fill="FFFFFF"/>
        </w:rPr>
        <w:t xml:space="preserve"> 3-й и 4-й степени (28%) и лейкопения (18%). </w:t>
      </w:r>
      <w:proofErr w:type="spellStart"/>
      <w:r w:rsidR="00E152A9" w:rsidRPr="00FB1B08">
        <w:rPr>
          <w:color w:val="000000"/>
          <w:sz w:val="20"/>
          <w:szCs w:val="20"/>
          <w:shd w:val="clear" w:color="auto" w:fill="FFFFFF"/>
        </w:rPr>
        <w:t>Негематологическая</w:t>
      </w:r>
      <w:proofErr w:type="spellEnd"/>
      <w:r w:rsidR="00E152A9" w:rsidRPr="00FB1B08">
        <w:rPr>
          <w:color w:val="000000"/>
          <w:sz w:val="20"/>
          <w:szCs w:val="20"/>
          <w:shd w:val="clear" w:color="auto" w:fill="FFFFFF"/>
        </w:rPr>
        <w:t xml:space="preserve"> токсичность 3-й степени включала тошноту (15%), повышенную утомляемость (10%) и рвоту (13%). Токсические проявления чаще регистрировались в группе ПХТ.  Эффективность также была выше в этой группе и составила 42% против 17% в группе </w:t>
      </w:r>
      <w:proofErr w:type="spellStart"/>
      <w:r w:rsidR="00E152A9" w:rsidRPr="00FB1B08">
        <w:rPr>
          <w:color w:val="000000"/>
          <w:sz w:val="20"/>
          <w:szCs w:val="20"/>
          <w:shd w:val="clear" w:color="auto" w:fill="FFFFFF"/>
        </w:rPr>
        <w:t>монотерапии</w:t>
      </w:r>
      <w:proofErr w:type="spellEnd"/>
      <w:r w:rsidR="00E152A9" w:rsidRPr="00FB1B08">
        <w:rPr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152A9" w:rsidRPr="00FB1B08">
        <w:rPr>
          <w:color w:val="000000"/>
          <w:sz w:val="20"/>
          <w:szCs w:val="20"/>
          <w:shd w:val="clear" w:color="auto" w:fill="FFFFFF"/>
        </w:rPr>
        <w:t>цисплатином</w:t>
      </w:r>
      <w:proofErr w:type="spellEnd"/>
      <w:r w:rsidR="00E152A9" w:rsidRPr="00FB1B08">
        <w:rPr>
          <w:color w:val="000000"/>
          <w:sz w:val="20"/>
          <w:szCs w:val="20"/>
          <w:shd w:val="clear" w:color="auto" w:fill="FFFFFF"/>
        </w:rPr>
        <w:t xml:space="preserve"> (р &lt; 0,001), медиана времени до прогрессирования – 5,7 против 3,9 месяца (р &lt; 0,001), медиана общей выживаемости – 12,1 против 9,3 месяца (р  = 0,02) соответственно. У пациентов, получавших сопроводительную витаминотерапию, медиана выживаемости составила 13,3 месяца против 10 среди пациентов, не получавших витамины (р = 0,051). </w:t>
      </w:r>
      <w:r w:rsidR="00E152A9" w:rsidRPr="00FB1B08">
        <w:rPr>
          <w:color w:val="000000"/>
          <w:sz w:val="20"/>
          <w:szCs w:val="20"/>
          <w:shd w:val="clear" w:color="auto" w:fill="FFFFFF"/>
        </w:rPr>
        <w:tab/>
      </w:r>
      <w:r w:rsidR="00E152A9" w:rsidRPr="00FB1B08">
        <w:rPr>
          <w:color w:val="000000"/>
          <w:sz w:val="20"/>
          <w:szCs w:val="20"/>
          <w:shd w:val="clear" w:color="auto" w:fill="FFFFFF"/>
        </w:rPr>
        <w:tab/>
      </w:r>
      <w:r w:rsidR="00E152A9" w:rsidRPr="00FB1B08">
        <w:rPr>
          <w:color w:val="000000"/>
          <w:sz w:val="20"/>
          <w:szCs w:val="20"/>
          <w:shd w:val="clear" w:color="auto" w:fill="FFFFFF"/>
        </w:rPr>
        <w:tab/>
      </w:r>
      <w:r w:rsidR="00E152A9" w:rsidRPr="00FB1B08">
        <w:rPr>
          <w:color w:val="000000"/>
          <w:sz w:val="20"/>
          <w:szCs w:val="20"/>
          <w:shd w:val="clear" w:color="auto" w:fill="FFFFFF"/>
        </w:rPr>
        <w:tab/>
        <w:t xml:space="preserve">Таким образом, комбинация </w:t>
      </w:r>
      <w:proofErr w:type="spellStart"/>
      <w:r w:rsidR="00E152A9" w:rsidRPr="00FB1B08">
        <w:rPr>
          <w:color w:val="000000"/>
          <w:sz w:val="20"/>
          <w:szCs w:val="20"/>
          <w:shd w:val="clear" w:color="auto" w:fill="FFFFFF"/>
        </w:rPr>
        <w:t>пеметрекседа</w:t>
      </w:r>
      <w:proofErr w:type="spellEnd"/>
      <w:r w:rsidR="00E152A9" w:rsidRPr="00FB1B08">
        <w:rPr>
          <w:color w:val="000000"/>
          <w:sz w:val="20"/>
          <w:szCs w:val="20"/>
          <w:shd w:val="clear" w:color="auto" w:fill="FFFFFF"/>
        </w:rPr>
        <w:t xml:space="preserve"> и </w:t>
      </w:r>
      <w:proofErr w:type="spellStart"/>
      <w:r w:rsidR="00E152A9" w:rsidRPr="00FB1B08">
        <w:rPr>
          <w:color w:val="000000"/>
          <w:sz w:val="20"/>
          <w:szCs w:val="20"/>
          <w:shd w:val="clear" w:color="auto" w:fill="FFFFFF"/>
        </w:rPr>
        <w:t>цисплатина</w:t>
      </w:r>
      <w:proofErr w:type="spellEnd"/>
      <w:r w:rsidR="00E152A9" w:rsidRPr="00FB1B08">
        <w:rPr>
          <w:color w:val="000000"/>
          <w:sz w:val="20"/>
          <w:szCs w:val="20"/>
          <w:shd w:val="clear" w:color="auto" w:fill="FFFFFF"/>
        </w:rPr>
        <w:t xml:space="preserve"> достаточно эффективна и хорошо переносима. Полученные результаты позволили сделать вывод о том, что комбинация «</w:t>
      </w:r>
      <w:proofErr w:type="spellStart"/>
      <w:r w:rsidR="00E152A9" w:rsidRPr="00FB1B08">
        <w:rPr>
          <w:color w:val="000000"/>
          <w:sz w:val="20"/>
          <w:szCs w:val="20"/>
          <w:shd w:val="clear" w:color="auto" w:fill="FFFFFF"/>
        </w:rPr>
        <w:t>цисплатин</w:t>
      </w:r>
      <w:proofErr w:type="spellEnd"/>
      <w:r w:rsidR="00E152A9" w:rsidRPr="00FB1B08">
        <w:rPr>
          <w:color w:val="000000"/>
          <w:sz w:val="20"/>
          <w:szCs w:val="20"/>
          <w:shd w:val="clear" w:color="auto" w:fill="FFFFFF"/>
        </w:rPr>
        <w:t xml:space="preserve"> + </w:t>
      </w:r>
      <w:proofErr w:type="spellStart"/>
      <w:r w:rsidR="00E152A9" w:rsidRPr="00FB1B08">
        <w:rPr>
          <w:color w:val="000000"/>
          <w:sz w:val="20"/>
          <w:szCs w:val="20"/>
          <w:shd w:val="clear" w:color="auto" w:fill="FFFFFF"/>
        </w:rPr>
        <w:t>пеметрексед</w:t>
      </w:r>
      <w:proofErr w:type="spellEnd"/>
      <w:r w:rsidR="00E152A9" w:rsidRPr="00FB1B08">
        <w:rPr>
          <w:color w:val="000000"/>
          <w:sz w:val="20"/>
          <w:szCs w:val="20"/>
          <w:shd w:val="clear" w:color="auto" w:fill="FFFFFF"/>
        </w:rPr>
        <w:t xml:space="preserve">» открыла новую эру в лечении МП, в связи с чем </w:t>
      </w:r>
      <w:proofErr w:type="spellStart"/>
      <w:r w:rsidR="00E152A9" w:rsidRPr="00FB1B08">
        <w:rPr>
          <w:color w:val="000000"/>
          <w:sz w:val="20"/>
          <w:szCs w:val="20"/>
          <w:shd w:val="clear" w:color="auto" w:fill="FFFFFF"/>
        </w:rPr>
        <w:t>Food</w:t>
      </w:r>
      <w:proofErr w:type="spellEnd"/>
      <w:r w:rsidR="00E152A9" w:rsidRPr="00FB1B08">
        <w:rPr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152A9" w:rsidRPr="00FB1B08">
        <w:rPr>
          <w:color w:val="000000"/>
          <w:sz w:val="20"/>
          <w:szCs w:val="20"/>
          <w:shd w:val="clear" w:color="auto" w:fill="FFFFFF"/>
        </w:rPr>
        <w:t>and</w:t>
      </w:r>
      <w:proofErr w:type="spellEnd"/>
      <w:r w:rsidR="00E152A9" w:rsidRPr="00FB1B08">
        <w:rPr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152A9" w:rsidRPr="00FB1B08">
        <w:rPr>
          <w:color w:val="000000"/>
          <w:sz w:val="20"/>
          <w:szCs w:val="20"/>
          <w:shd w:val="clear" w:color="auto" w:fill="FFFFFF"/>
        </w:rPr>
        <w:t>Drug</w:t>
      </w:r>
      <w:proofErr w:type="spellEnd"/>
      <w:r w:rsidR="00E152A9" w:rsidRPr="00FB1B08">
        <w:rPr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E152A9" w:rsidRPr="00FB1B08">
        <w:rPr>
          <w:color w:val="000000"/>
          <w:sz w:val="20"/>
          <w:szCs w:val="20"/>
          <w:shd w:val="clear" w:color="auto" w:fill="FFFFFF"/>
        </w:rPr>
        <w:t>Administration</w:t>
      </w:r>
      <w:proofErr w:type="spellEnd"/>
      <w:r w:rsidR="00E152A9" w:rsidRPr="00FB1B08">
        <w:rPr>
          <w:color w:val="000000"/>
          <w:sz w:val="20"/>
          <w:szCs w:val="20"/>
          <w:shd w:val="clear" w:color="auto" w:fill="FFFFFF"/>
        </w:rPr>
        <w:t xml:space="preserve"> (FDA) разрешила применять эту схему в качестве стандартного лечения пациентов с диссеминированной формой МП в первой линии.</w:t>
      </w:r>
    </w:p>
    <w:p w:rsidR="00E152A9" w:rsidRPr="00FB1B08" w:rsidRDefault="00E152A9" w:rsidP="00FB1B08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E152A9" w:rsidRPr="00FB1B08" w:rsidRDefault="00E152A9" w:rsidP="00FA11F0">
      <w:pPr>
        <w:numPr>
          <w:ilvl w:val="0"/>
          <w:numId w:val="7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FB1B08">
        <w:rPr>
          <w:b/>
          <w:sz w:val="28"/>
          <w:szCs w:val="28"/>
        </w:rPr>
        <w:t>ОРГАНИЗАЦИОННЫЕ АСПЕКТЫ ПРОТОКОЛА:</w:t>
      </w:r>
    </w:p>
    <w:p w:rsidR="00E152A9" w:rsidRPr="00FB1B08" w:rsidRDefault="00E152A9" w:rsidP="00FA11F0">
      <w:pPr>
        <w:numPr>
          <w:ilvl w:val="1"/>
          <w:numId w:val="6"/>
        </w:numPr>
        <w:ind w:left="0" w:firstLine="0"/>
        <w:contextualSpacing/>
        <w:jc w:val="both"/>
        <w:rPr>
          <w:b/>
          <w:sz w:val="28"/>
          <w:szCs w:val="28"/>
        </w:rPr>
      </w:pPr>
      <w:r w:rsidRPr="00FB1B08">
        <w:rPr>
          <w:b/>
          <w:sz w:val="28"/>
          <w:szCs w:val="28"/>
        </w:rPr>
        <w:t>Список разработчиков протокола с указание квалификационных данных:</w:t>
      </w:r>
    </w:p>
    <w:p w:rsidR="00E152A9" w:rsidRPr="00FB1B08" w:rsidRDefault="00E152A9" w:rsidP="00FA11F0">
      <w:pPr>
        <w:pStyle w:val="Default"/>
        <w:numPr>
          <w:ilvl w:val="3"/>
          <w:numId w:val="3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FB1B08">
        <w:rPr>
          <w:sz w:val="28"/>
          <w:szCs w:val="28"/>
        </w:rPr>
        <w:t>Карасаев</w:t>
      </w:r>
      <w:proofErr w:type="spellEnd"/>
      <w:r w:rsidRPr="00FB1B08">
        <w:rPr>
          <w:sz w:val="28"/>
          <w:szCs w:val="28"/>
        </w:rPr>
        <w:t xml:space="preserve"> </w:t>
      </w:r>
      <w:proofErr w:type="spellStart"/>
      <w:r w:rsidRPr="00FB1B08">
        <w:rPr>
          <w:sz w:val="28"/>
          <w:szCs w:val="28"/>
        </w:rPr>
        <w:t>Махсот</w:t>
      </w:r>
      <w:proofErr w:type="spellEnd"/>
      <w:r w:rsidRPr="00FB1B08">
        <w:rPr>
          <w:sz w:val="28"/>
          <w:szCs w:val="28"/>
        </w:rPr>
        <w:t xml:space="preserve"> </w:t>
      </w:r>
      <w:proofErr w:type="spellStart"/>
      <w:r w:rsidRPr="00FB1B08">
        <w:rPr>
          <w:sz w:val="28"/>
          <w:szCs w:val="28"/>
        </w:rPr>
        <w:t>Исмагулович</w:t>
      </w:r>
      <w:proofErr w:type="spellEnd"/>
      <w:r w:rsidRPr="00FB1B08">
        <w:rPr>
          <w:sz w:val="28"/>
          <w:szCs w:val="28"/>
        </w:rPr>
        <w:t xml:space="preserve"> – кандидат медицинских наук, РГП на ПХВ «Казахский научно – исследовательский институт онкологии и радиологии», руководитель центра торакальной онкологии. </w:t>
      </w:r>
    </w:p>
    <w:p w:rsidR="00E152A9" w:rsidRPr="00FB1B08" w:rsidRDefault="00E152A9" w:rsidP="00FA11F0">
      <w:pPr>
        <w:pStyle w:val="Default"/>
        <w:numPr>
          <w:ilvl w:val="3"/>
          <w:numId w:val="3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FB1B08">
        <w:rPr>
          <w:sz w:val="28"/>
          <w:szCs w:val="28"/>
        </w:rPr>
        <w:t>Баймухаметов</w:t>
      </w:r>
      <w:proofErr w:type="spellEnd"/>
      <w:r w:rsidRPr="00FB1B08">
        <w:rPr>
          <w:sz w:val="28"/>
          <w:szCs w:val="28"/>
        </w:rPr>
        <w:t xml:space="preserve"> Эмиль </w:t>
      </w:r>
      <w:proofErr w:type="spellStart"/>
      <w:r w:rsidRPr="00FB1B08">
        <w:rPr>
          <w:sz w:val="28"/>
          <w:szCs w:val="28"/>
        </w:rPr>
        <w:t>Таргынович</w:t>
      </w:r>
      <w:proofErr w:type="spellEnd"/>
      <w:r w:rsidRPr="00FB1B08">
        <w:rPr>
          <w:sz w:val="28"/>
          <w:szCs w:val="28"/>
        </w:rPr>
        <w:t xml:space="preserve"> – доктор медицинских наук, РГП на ПХВ «Казахский научно – исследовательский институт онкологии и радиологии», врач центра торакальной онкологии. </w:t>
      </w:r>
    </w:p>
    <w:p w:rsidR="00E152A9" w:rsidRPr="00FB1B08" w:rsidRDefault="00E152A9" w:rsidP="00FA11F0">
      <w:pPr>
        <w:pStyle w:val="Default"/>
        <w:numPr>
          <w:ilvl w:val="3"/>
          <w:numId w:val="3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FB1B08">
        <w:rPr>
          <w:sz w:val="28"/>
          <w:szCs w:val="28"/>
        </w:rPr>
        <w:lastRenderedPageBreak/>
        <w:t>Абдрахманов</w:t>
      </w:r>
      <w:proofErr w:type="spellEnd"/>
      <w:r w:rsidRPr="00FB1B08">
        <w:rPr>
          <w:sz w:val="28"/>
          <w:szCs w:val="28"/>
        </w:rPr>
        <w:t xml:space="preserve"> </w:t>
      </w:r>
      <w:proofErr w:type="spellStart"/>
      <w:r w:rsidRPr="00FB1B08">
        <w:rPr>
          <w:sz w:val="28"/>
          <w:szCs w:val="28"/>
        </w:rPr>
        <w:t>Рамиль</w:t>
      </w:r>
      <w:proofErr w:type="spellEnd"/>
      <w:r w:rsidRPr="00FB1B08">
        <w:rPr>
          <w:sz w:val="28"/>
          <w:szCs w:val="28"/>
        </w:rPr>
        <w:t xml:space="preserve"> </w:t>
      </w:r>
      <w:proofErr w:type="spellStart"/>
      <w:r w:rsidRPr="00FB1B08">
        <w:rPr>
          <w:sz w:val="28"/>
          <w:szCs w:val="28"/>
        </w:rPr>
        <w:t>Зуфарович</w:t>
      </w:r>
      <w:proofErr w:type="spellEnd"/>
      <w:r w:rsidRPr="00FB1B08">
        <w:rPr>
          <w:sz w:val="28"/>
          <w:szCs w:val="28"/>
        </w:rPr>
        <w:t xml:space="preserve"> – кандидат медицинских наук, РГП на ПХВ «Казахский научно – исследовательский институт онкологии и радиологии», заведующий дневным стационаром химиотерапии. </w:t>
      </w:r>
    </w:p>
    <w:p w:rsidR="00E152A9" w:rsidRPr="00FB1B08" w:rsidRDefault="00E152A9" w:rsidP="00FA11F0">
      <w:pPr>
        <w:pStyle w:val="Default"/>
        <w:numPr>
          <w:ilvl w:val="3"/>
          <w:numId w:val="3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FB1B08">
        <w:rPr>
          <w:sz w:val="28"/>
          <w:szCs w:val="28"/>
        </w:rPr>
        <w:t>Арыбжанов</w:t>
      </w:r>
      <w:proofErr w:type="spellEnd"/>
      <w:r w:rsidRPr="00FB1B08">
        <w:rPr>
          <w:sz w:val="28"/>
          <w:szCs w:val="28"/>
        </w:rPr>
        <w:t xml:space="preserve"> </w:t>
      </w:r>
      <w:proofErr w:type="spellStart"/>
      <w:r w:rsidRPr="00FB1B08">
        <w:rPr>
          <w:sz w:val="28"/>
          <w:szCs w:val="28"/>
        </w:rPr>
        <w:t>Дауранбек</w:t>
      </w:r>
      <w:proofErr w:type="spellEnd"/>
      <w:r w:rsidRPr="00FB1B08">
        <w:rPr>
          <w:sz w:val="28"/>
          <w:szCs w:val="28"/>
        </w:rPr>
        <w:t xml:space="preserve"> </w:t>
      </w:r>
      <w:proofErr w:type="spellStart"/>
      <w:r w:rsidRPr="00FB1B08">
        <w:rPr>
          <w:sz w:val="28"/>
          <w:szCs w:val="28"/>
        </w:rPr>
        <w:t>Турсункулович</w:t>
      </w:r>
      <w:proofErr w:type="spellEnd"/>
      <w:r w:rsidRPr="00FB1B08">
        <w:rPr>
          <w:sz w:val="28"/>
          <w:szCs w:val="28"/>
        </w:rPr>
        <w:t xml:space="preserve"> – кандидат медицинских наук, </w:t>
      </w:r>
      <w:proofErr w:type="spellStart"/>
      <w:r w:rsidRPr="00FB1B08">
        <w:rPr>
          <w:sz w:val="28"/>
          <w:szCs w:val="28"/>
        </w:rPr>
        <w:t>заведеющий</w:t>
      </w:r>
      <w:proofErr w:type="spellEnd"/>
      <w:r w:rsidRPr="00FB1B08">
        <w:rPr>
          <w:sz w:val="28"/>
          <w:szCs w:val="28"/>
        </w:rPr>
        <w:t xml:space="preserve"> отделением химиотерапии и </w:t>
      </w:r>
      <w:proofErr w:type="spellStart"/>
      <w:r w:rsidRPr="00FB1B08">
        <w:rPr>
          <w:sz w:val="28"/>
          <w:szCs w:val="28"/>
        </w:rPr>
        <w:t>эндоваскулярной</w:t>
      </w:r>
      <w:proofErr w:type="spellEnd"/>
      <w:r w:rsidRPr="00FB1B08">
        <w:rPr>
          <w:sz w:val="28"/>
          <w:szCs w:val="28"/>
        </w:rPr>
        <w:t xml:space="preserve"> онкологии ГККП «Южно-Казахстанский областной онкологический диспансер», доцент кафедры хирургических дисциплин АО «Южно-Казахстанская </w:t>
      </w:r>
      <w:proofErr w:type="spellStart"/>
      <w:r w:rsidRPr="00FB1B08">
        <w:rPr>
          <w:sz w:val="28"/>
          <w:szCs w:val="28"/>
        </w:rPr>
        <w:t>госудврственная</w:t>
      </w:r>
      <w:proofErr w:type="spellEnd"/>
      <w:r w:rsidRPr="00FB1B08">
        <w:rPr>
          <w:sz w:val="28"/>
          <w:szCs w:val="28"/>
        </w:rPr>
        <w:t xml:space="preserve"> фармацевтическая академия»</w:t>
      </w:r>
    </w:p>
    <w:p w:rsidR="00E152A9" w:rsidRPr="00FB1B08" w:rsidRDefault="00E152A9" w:rsidP="00FA11F0">
      <w:pPr>
        <w:pStyle w:val="Default"/>
        <w:numPr>
          <w:ilvl w:val="3"/>
          <w:numId w:val="3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FB1B08">
        <w:rPr>
          <w:sz w:val="28"/>
          <w:szCs w:val="28"/>
        </w:rPr>
        <w:t>Табаров</w:t>
      </w:r>
      <w:proofErr w:type="spellEnd"/>
      <w:r w:rsidRPr="00FB1B08">
        <w:rPr>
          <w:sz w:val="28"/>
          <w:szCs w:val="28"/>
        </w:rPr>
        <w:t xml:space="preserve"> </w:t>
      </w:r>
      <w:proofErr w:type="spellStart"/>
      <w:r w:rsidRPr="00FB1B08">
        <w:rPr>
          <w:sz w:val="28"/>
          <w:szCs w:val="28"/>
        </w:rPr>
        <w:t>Адлет</w:t>
      </w:r>
      <w:proofErr w:type="spellEnd"/>
      <w:r w:rsidRPr="00FB1B08">
        <w:rPr>
          <w:sz w:val="28"/>
          <w:szCs w:val="28"/>
        </w:rPr>
        <w:t xml:space="preserve"> </w:t>
      </w:r>
      <w:proofErr w:type="spellStart"/>
      <w:r w:rsidRPr="00FB1B08">
        <w:rPr>
          <w:sz w:val="28"/>
          <w:szCs w:val="28"/>
        </w:rPr>
        <w:t>Берикболович</w:t>
      </w:r>
      <w:proofErr w:type="spellEnd"/>
      <w:r w:rsidRPr="00FB1B08">
        <w:rPr>
          <w:sz w:val="28"/>
          <w:szCs w:val="28"/>
        </w:rPr>
        <w:t xml:space="preserve"> – клинический фармаколог, начальник отдела инновационного менеджмента РГП на ПХВ «Больница медицинского центра Управление делами Президента РК».  </w:t>
      </w:r>
    </w:p>
    <w:p w:rsidR="00E152A9" w:rsidRPr="00FB1B08" w:rsidRDefault="00E152A9" w:rsidP="00FA11F0">
      <w:pPr>
        <w:contextualSpacing/>
        <w:jc w:val="both"/>
        <w:rPr>
          <w:sz w:val="28"/>
          <w:szCs w:val="28"/>
        </w:rPr>
      </w:pPr>
    </w:p>
    <w:p w:rsidR="00E152A9" w:rsidRPr="00FB1B08" w:rsidRDefault="00E152A9" w:rsidP="00FA11F0">
      <w:pPr>
        <w:numPr>
          <w:ilvl w:val="1"/>
          <w:numId w:val="6"/>
        </w:numPr>
        <w:ind w:left="0" w:firstLine="0"/>
        <w:contextualSpacing/>
        <w:jc w:val="both"/>
        <w:rPr>
          <w:b/>
          <w:sz w:val="28"/>
          <w:szCs w:val="28"/>
        </w:rPr>
      </w:pPr>
      <w:r w:rsidRPr="00FB1B08">
        <w:rPr>
          <w:b/>
          <w:sz w:val="28"/>
          <w:szCs w:val="28"/>
        </w:rPr>
        <w:t xml:space="preserve">Указание на отсутствие конфликта интересов: </w:t>
      </w:r>
      <w:r w:rsidRPr="00FB1B08">
        <w:rPr>
          <w:sz w:val="28"/>
          <w:szCs w:val="28"/>
        </w:rPr>
        <w:t>нет.</w:t>
      </w:r>
    </w:p>
    <w:p w:rsidR="00E152A9" w:rsidRPr="00FB1B08" w:rsidRDefault="00E152A9" w:rsidP="00FA11F0">
      <w:pPr>
        <w:contextualSpacing/>
        <w:jc w:val="both"/>
        <w:rPr>
          <w:sz w:val="28"/>
          <w:szCs w:val="28"/>
        </w:rPr>
      </w:pPr>
    </w:p>
    <w:p w:rsidR="00E152A9" w:rsidRPr="00FB1B08" w:rsidRDefault="00E152A9" w:rsidP="00FA11F0">
      <w:pPr>
        <w:numPr>
          <w:ilvl w:val="1"/>
          <w:numId w:val="6"/>
        </w:numPr>
        <w:ind w:left="0" w:firstLine="0"/>
        <w:contextualSpacing/>
        <w:jc w:val="both"/>
        <w:rPr>
          <w:b/>
          <w:sz w:val="28"/>
          <w:szCs w:val="28"/>
        </w:rPr>
      </w:pPr>
      <w:r w:rsidRPr="00FB1B08">
        <w:rPr>
          <w:b/>
          <w:sz w:val="28"/>
          <w:szCs w:val="28"/>
        </w:rPr>
        <w:t>Рецензенты:</w:t>
      </w:r>
    </w:p>
    <w:p w:rsidR="00E152A9" w:rsidRPr="00FB1B08" w:rsidRDefault="00E152A9" w:rsidP="00FA11F0">
      <w:pPr>
        <w:pStyle w:val="a3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B1B08">
        <w:rPr>
          <w:sz w:val="28"/>
          <w:szCs w:val="28"/>
        </w:rPr>
        <w:t xml:space="preserve">Ганцев Шамиль </w:t>
      </w:r>
      <w:proofErr w:type="spellStart"/>
      <w:r w:rsidRPr="00FB1B08">
        <w:rPr>
          <w:sz w:val="28"/>
          <w:szCs w:val="28"/>
        </w:rPr>
        <w:t>Ханафиевич</w:t>
      </w:r>
      <w:proofErr w:type="spellEnd"/>
      <w:r w:rsidRPr="00FB1B08">
        <w:rPr>
          <w:sz w:val="28"/>
          <w:szCs w:val="28"/>
        </w:rPr>
        <w:t xml:space="preserve"> – д</w:t>
      </w:r>
      <w:r w:rsidR="00FB1B08">
        <w:rPr>
          <w:sz w:val="28"/>
          <w:szCs w:val="28"/>
        </w:rPr>
        <w:t>октор медицинских наук, профессор, заведующий к</w:t>
      </w:r>
      <w:r w:rsidRPr="00FB1B08">
        <w:rPr>
          <w:sz w:val="28"/>
          <w:szCs w:val="28"/>
        </w:rPr>
        <w:t xml:space="preserve">афедрой онкологии с курсами ИПО онкологии и патологической анатомии  ГОУ ВПО Башкирский медицинский университет, г. Уфа. </w:t>
      </w:r>
    </w:p>
    <w:p w:rsidR="00E152A9" w:rsidRPr="00FB1B08" w:rsidRDefault="00E152A9" w:rsidP="00FA11F0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E152A9" w:rsidRPr="00FB1B08" w:rsidRDefault="00E152A9" w:rsidP="00FA11F0">
      <w:pPr>
        <w:numPr>
          <w:ilvl w:val="1"/>
          <w:numId w:val="6"/>
        </w:numPr>
        <w:ind w:left="0" w:firstLine="0"/>
        <w:contextualSpacing/>
        <w:jc w:val="both"/>
        <w:rPr>
          <w:sz w:val="28"/>
          <w:szCs w:val="28"/>
        </w:rPr>
      </w:pPr>
      <w:r w:rsidRPr="00FB1B08">
        <w:rPr>
          <w:b/>
          <w:sz w:val="28"/>
          <w:szCs w:val="28"/>
        </w:rPr>
        <w:t>Указание условий пересмотра протокола</w:t>
      </w:r>
      <w:r w:rsidRPr="00FB1B08">
        <w:rPr>
          <w:sz w:val="28"/>
          <w:szCs w:val="28"/>
        </w:rPr>
        <w:t xml:space="preserve">: </w:t>
      </w:r>
      <w:r w:rsidRPr="00FB1B08">
        <w:rPr>
          <w:color w:val="262626"/>
          <w:sz w:val="28"/>
          <w:szCs w:val="28"/>
          <w:lang w:eastAsia="en-US"/>
        </w:rPr>
        <w:t>Пересмотр протокола через 5 лет после его опубликования и с даты его вступления в действие или при наличии новых методов с уровнем доказательности.</w:t>
      </w:r>
    </w:p>
    <w:p w:rsidR="00E152A9" w:rsidRPr="00FB1B08" w:rsidRDefault="00E152A9" w:rsidP="00FA11F0">
      <w:pPr>
        <w:pStyle w:val="a3"/>
        <w:rPr>
          <w:sz w:val="28"/>
          <w:szCs w:val="28"/>
        </w:rPr>
      </w:pPr>
    </w:p>
    <w:p w:rsidR="00E152A9" w:rsidRPr="00FB1B08" w:rsidRDefault="00E152A9" w:rsidP="00FA11F0">
      <w:pPr>
        <w:numPr>
          <w:ilvl w:val="1"/>
          <w:numId w:val="6"/>
        </w:numPr>
        <w:ind w:left="0" w:firstLine="0"/>
        <w:contextualSpacing/>
        <w:jc w:val="both"/>
        <w:rPr>
          <w:sz w:val="28"/>
          <w:szCs w:val="28"/>
        </w:rPr>
      </w:pPr>
      <w:r w:rsidRPr="00FB1B08">
        <w:rPr>
          <w:b/>
          <w:sz w:val="28"/>
          <w:szCs w:val="28"/>
        </w:rPr>
        <w:t>Список использованной литературы:</w:t>
      </w:r>
    </w:p>
    <w:p w:rsidR="00E152A9" w:rsidRPr="00FB1B08" w:rsidRDefault="00E152A9" w:rsidP="00FA11F0">
      <w:pPr>
        <w:pStyle w:val="3"/>
        <w:numPr>
          <w:ilvl w:val="3"/>
          <w:numId w:val="33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b w:val="0"/>
          <w:sz w:val="28"/>
          <w:szCs w:val="28"/>
          <w:lang w:val="en-US"/>
        </w:rPr>
      </w:pPr>
      <w:r w:rsidRPr="00FB1B08">
        <w:rPr>
          <w:b w:val="0"/>
          <w:sz w:val="28"/>
          <w:szCs w:val="28"/>
          <w:lang w:val="en-US"/>
        </w:rPr>
        <w:t>NCCN Guidelines Version 2.201</w:t>
      </w:r>
      <w:r w:rsidR="00C23657">
        <w:rPr>
          <w:b w:val="0"/>
          <w:sz w:val="28"/>
          <w:szCs w:val="28"/>
        </w:rPr>
        <w:t>7</w:t>
      </w:r>
      <w:r w:rsidRPr="00FB1B08">
        <w:rPr>
          <w:b w:val="0"/>
          <w:sz w:val="28"/>
          <w:szCs w:val="28"/>
          <w:lang w:val="en-US"/>
        </w:rPr>
        <w:t>.</w:t>
      </w:r>
    </w:p>
    <w:p w:rsidR="00E152A9" w:rsidRPr="00C23657" w:rsidRDefault="00C23657" w:rsidP="00FA11F0">
      <w:pPr>
        <w:pStyle w:val="3"/>
        <w:numPr>
          <w:ilvl w:val="3"/>
          <w:numId w:val="33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b w:val="0"/>
          <w:sz w:val="28"/>
          <w:szCs w:val="28"/>
          <w:lang w:val="en-US"/>
        </w:rPr>
      </w:pPr>
      <w:r w:rsidRPr="00C23657">
        <w:rPr>
          <w:b w:val="0"/>
          <w:sz w:val="28"/>
          <w:szCs w:val="28"/>
          <w:lang w:val="en-US"/>
        </w:rPr>
        <w:t xml:space="preserve">ESMO Guidelines. THORACIC TUMOURS essentials for clinicians /Rolf A. </w:t>
      </w:r>
      <w:proofErr w:type="spellStart"/>
      <w:r w:rsidRPr="00C23657">
        <w:rPr>
          <w:b w:val="0"/>
          <w:sz w:val="28"/>
          <w:szCs w:val="28"/>
          <w:lang w:val="en-US"/>
        </w:rPr>
        <w:t>Stahel</w:t>
      </w:r>
      <w:proofErr w:type="spellEnd"/>
      <w:r w:rsidRPr="00C23657">
        <w:rPr>
          <w:b w:val="0"/>
          <w:sz w:val="28"/>
          <w:szCs w:val="28"/>
          <w:lang w:val="en-US"/>
        </w:rPr>
        <w:t xml:space="preserve">, </w:t>
      </w:r>
      <w:proofErr w:type="spellStart"/>
      <w:r w:rsidRPr="00C23657">
        <w:rPr>
          <w:b w:val="0"/>
          <w:sz w:val="28"/>
          <w:szCs w:val="28"/>
          <w:lang w:val="en-US"/>
        </w:rPr>
        <w:t>Solange</w:t>
      </w:r>
      <w:proofErr w:type="spellEnd"/>
      <w:r w:rsidRPr="00C23657">
        <w:rPr>
          <w:b w:val="0"/>
          <w:sz w:val="28"/>
          <w:szCs w:val="28"/>
          <w:lang w:val="en-US"/>
        </w:rPr>
        <w:t xml:space="preserve"> Peters, Marina </w:t>
      </w:r>
      <w:proofErr w:type="spellStart"/>
      <w:r w:rsidRPr="00C23657">
        <w:rPr>
          <w:b w:val="0"/>
          <w:sz w:val="28"/>
          <w:szCs w:val="28"/>
          <w:lang w:val="en-US"/>
        </w:rPr>
        <w:t>Garassino</w:t>
      </w:r>
      <w:proofErr w:type="spellEnd"/>
      <w:r w:rsidRPr="00C23657">
        <w:rPr>
          <w:b w:val="0"/>
          <w:sz w:val="28"/>
          <w:szCs w:val="28"/>
          <w:lang w:val="en-US"/>
        </w:rPr>
        <w:t>/ First published, Switzerland, 2016, - vol. 61-65</w:t>
      </w:r>
    </w:p>
    <w:p w:rsidR="00E152A9" w:rsidRPr="00FB1B08" w:rsidRDefault="00E152A9" w:rsidP="00FA11F0">
      <w:pPr>
        <w:pStyle w:val="3"/>
        <w:numPr>
          <w:ilvl w:val="3"/>
          <w:numId w:val="33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  <w:lang w:val="en-US"/>
        </w:rPr>
      </w:pPr>
      <w:r w:rsidRPr="00FB1B08">
        <w:rPr>
          <w:b w:val="0"/>
          <w:sz w:val="28"/>
          <w:szCs w:val="28"/>
        </w:rPr>
        <w:t xml:space="preserve">Руководство по химиотерапии опухолевых заболеваний. Под редакцией </w:t>
      </w:r>
      <w:proofErr w:type="spellStart"/>
      <w:r w:rsidRPr="00FB1B08">
        <w:rPr>
          <w:b w:val="0"/>
          <w:sz w:val="28"/>
          <w:szCs w:val="28"/>
        </w:rPr>
        <w:t>Переводчиковой</w:t>
      </w:r>
      <w:proofErr w:type="spellEnd"/>
      <w:r w:rsidRPr="00FB1B08">
        <w:rPr>
          <w:b w:val="0"/>
          <w:sz w:val="28"/>
          <w:szCs w:val="28"/>
        </w:rPr>
        <w:t xml:space="preserve"> Н.И., Горбуновой В.А. Москва. 2015г. С182-185.</w:t>
      </w:r>
    </w:p>
    <w:p w:rsidR="00E152A9" w:rsidRPr="00FB1B08" w:rsidRDefault="00E152A9" w:rsidP="00FA11F0">
      <w:pPr>
        <w:pStyle w:val="3"/>
        <w:numPr>
          <w:ilvl w:val="3"/>
          <w:numId w:val="33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FB1B08">
        <w:rPr>
          <w:b w:val="0"/>
          <w:sz w:val="28"/>
          <w:szCs w:val="28"/>
        </w:rPr>
        <w:t xml:space="preserve">Бычков М.Б., Большакова С.А., Бычков Ю.М. </w:t>
      </w:r>
      <w:proofErr w:type="spellStart"/>
      <w:r w:rsidRPr="00FB1B08">
        <w:rPr>
          <w:b w:val="0"/>
          <w:sz w:val="28"/>
          <w:szCs w:val="28"/>
        </w:rPr>
        <w:t>Мезотелиома</w:t>
      </w:r>
      <w:proofErr w:type="spellEnd"/>
      <w:r w:rsidRPr="00FB1B08">
        <w:rPr>
          <w:b w:val="0"/>
          <w:sz w:val="28"/>
          <w:szCs w:val="28"/>
        </w:rPr>
        <w:t xml:space="preserve"> плевры: современная тактика лечения // Современная онкология. – 2009. – т. 7. - №3.</w:t>
      </w:r>
    </w:p>
    <w:p w:rsidR="00E152A9" w:rsidRPr="00FB1B08" w:rsidRDefault="00E152A9" w:rsidP="00FA11F0">
      <w:pPr>
        <w:pStyle w:val="3"/>
        <w:numPr>
          <w:ilvl w:val="3"/>
          <w:numId w:val="33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proofErr w:type="spellStart"/>
      <w:r w:rsidRPr="00FB1B08">
        <w:rPr>
          <w:b w:val="0"/>
          <w:sz w:val="28"/>
          <w:szCs w:val="28"/>
        </w:rPr>
        <w:t>Григорук</w:t>
      </w:r>
      <w:proofErr w:type="spellEnd"/>
      <w:r w:rsidRPr="00FB1B08">
        <w:rPr>
          <w:b w:val="0"/>
          <w:sz w:val="28"/>
          <w:szCs w:val="28"/>
        </w:rPr>
        <w:t xml:space="preserve"> О.Г., Лазарев А.Ф., Фролова Т.С. и др. </w:t>
      </w:r>
      <w:proofErr w:type="spellStart"/>
      <w:r w:rsidRPr="00FB1B08">
        <w:rPr>
          <w:b w:val="0"/>
          <w:sz w:val="28"/>
          <w:szCs w:val="28"/>
        </w:rPr>
        <w:t>Мезотелиома</w:t>
      </w:r>
      <w:proofErr w:type="spellEnd"/>
      <w:r w:rsidRPr="00FB1B08">
        <w:rPr>
          <w:b w:val="0"/>
          <w:sz w:val="28"/>
          <w:szCs w:val="28"/>
        </w:rPr>
        <w:t xml:space="preserve"> плевры // Проблемы клинической медицины. – 2007. - №1. – С. 68-74. 3.</w:t>
      </w:r>
      <w:r w:rsidRPr="00FB1B08">
        <w:rPr>
          <w:sz w:val="28"/>
          <w:szCs w:val="28"/>
        </w:rPr>
        <w:t xml:space="preserve"> </w:t>
      </w:r>
    </w:p>
    <w:p w:rsidR="00E152A9" w:rsidRPr="00FB1B08" w:rsidRDefault="00E152A9" w:rsidP="00FA11F0">
      <w:pPr>
        <w:pStyle w:val="3"/>
        <w:numPr>
          <w:ilvl w:val="3"/>
          <w:numId w:val="33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FB1B08">
        <w:rPr>
          <w:b w:val="0"/>
          <w:sz w:val="28"/>
          <w:szCs w:val="28"/>
        </w:rPr>
        <w:t>Стандарты лечения злокачественных опухолей (Россия) г. Челябинск, 2003.</w:t>
      </w:r>
    </w:p>
    <w:p w:rsidR="00E152A9" w:rsidRPr="00FB1B08" w:rsidRDefault="00E152A9" w:rsidP="00FA11F0">
      <w:pPr>
        <w:pStyle w:val="3"/>
        <w:numPr>
          <w:ilvl w:val="3"/>
          <w:numId w:val="33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b w:val="0"/>
          <w:sz w:val="28"/>
          <w:szCs w:val="28"/>
        </w:rPr>
      </w:pPr>
      <w:r w:rsidRPr="00FB1B08">
        <w:rPr>
          <w:b w:val="0"/>
          <w:sz w:val="28"/>
          <w:szCs w:val="28"/>
        </w:rPr>
        <w:t xml:space="preserve">Трахтенберг А. Х. Клиническая </w:t>
      </w:r>
      <w:proofErr w:type="spellStart"/>
      <w:r w:rsidRPr="00FB1B08">
        <w:rPr>
          <w:b w:val="0"/>
          <w:sz w:val="28"/>
          <w:szCs w:val="28"/>
        </w:rPr>
        <w:t>онкопульмонология</w:t>
      </w:r>
      <w:proofErr w:type="spellEnd"/>
      <w:r w:rsidRPr="00FB1B08">
        <w:rPr>
          <w:b w:val="0"/>
          <w:sz w:val="28"/>
          <w:szCs w:val="28"/>
        </w:rPr>
        <w:t xml:space="preserve">. </w:t>
      </w:r>
      <w:proofErr w:type="spellStart"/>
      <w:r w:rsidRPr="00FB1B08">
        <w:rPr>
          <w:b w:val="0"/>
          <w:sz w:val="28"/>
          <w:szCs w:val="28"/>
        </w:rPr>
        <w:t>Геомретар</w:t>
      </w:r>
      <w:proofErr w:type="spellEnd"/>
      <w:r w:rsidRPr="00FB1B08">
        <w:rPr>
          <w:b w:val="0"/>
          <w:sz w:val="28"/>
          <w:szCs w:val="28"/>
        </w:rPr>
        <w:t>, 2000.</w:t>
      </w:r>
    </w:p>
    <w:p w:rsidR="00E152A9" w:rsidRPr="00FB1B08" w:rsidRDefault="00E152A9" w:rsidP="00FA11F0">
      <w:pPr>
        <w:pStyle w:val="3"/>
        <w:numPr>
          <w:ilvl w:val="3"/>
          <w:numId w:val="33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b w:val="0"/>
          <w:sz w:val="28"/>
          <w:szCs w:val="28"/>
        </w:rPr>
      </w:pPr>
      <w:proofErr w:type="spellStart"/>
      <w:r w:rsidRPr="00FB1B08">
        <w:rPr>
          <w:b w:val="0"/>
          <w:sz w:val="28"/>
          <w:szCs w:val="28"/>
        </w:rPr>
        <w:t>Петерсон</w:t>
      </w:r>
      <w:proofErr w:type="spellEnd"/>
      <w:r w:rsidRPr="00FB1B08">
        <w:rPr>
          <w:b w:val="0"/>
          <w:sz w:val="28"/>
          <w:szCs w:val="28"/>
        </w:rPr>
        <w:t xml:space="preserve"> Б. Е. Онкология. Москва, «Медицина», 1980.</w:t>
      </w:r>
    </w:p>
    <w:p w:rsidR="006775EE" w:rsidRPr="00FB1B08" w:rsidRDefault="006775EE" w:rsidP="006775EE">
      <w:pPr>
        <w:pStyle w:val="3"/>
        <w:numPr>
          <w:ilvl w:val="3"/>
          <w:numId w:val="33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b w:val="0"/>
          <w:sz w:val="28"/>
          <w:szCs w:val="28"/>
        </w:rPr>
      </w:pPr>
      <w:r w:rsidRPr="00FB1B08">
        <w:rPr>
          <w:b w:val="0"/>
          <w:sz w:val="28"/>
          <w:szCs w:val="28"/>
        </w:rPr>
        <w:t xml:space="preserve">Энциклопедия клинической онкологии: Руководство для практикующих врачей/М.И. Давыдов, Г.Л. </w:t>
      </w:r>
      <w:proofErr w:type="spellStart"/>
      <w:r w:rsidRPr="00FB1B08">
        <w:rPr>
          <w:b w:val="0"/>
          <w:sz w:val="28"/>
          <w:szCs w:val="28"/>
        </w:rPr>
        <w:t>Вышковский</w:t>
      </w:r>
      <w:proofErr w:type="spellEnd"/>
      <w:r w:rsidRPr="00FB1B08">
        <w:rPr>
          <w:b w:val="0"/>
          <w:sz w:val="28"/>
          <w:szCs w:val="28"/>
        </w:rPr>
        <w:t>, и др. –М.: РЛС-2005. – 1536 с.</w:t>
      </w:r>
    </w:p>
    <w:p w:rsidR="00E152A9" w:rsidRPr="00FB1B08" w:rsidRDefault="00E152A9" w:rsidP="006775EE">
      <w:pPr>
        <w:pStyle w:val="a3"/>
        <w:tabs>
          <w:tab w:val="left" w:pos="567"/>
        </w:tabs>
        <w:ind w:left="0"/>
        <w:rPr>
          <w:sz w:val="28"/>
          <w:szCs w:val="28"/>
        </w:rPr>
      </w:pPr>
    </w:p>
    <w:p w:rsidR="00E152A9" w:rsidRPr="00FB1B08" w:rsidRDefault="00E152A9" w:rsidP="00FA11F0">
      <w:pPr>
        <w:contextualSpacing/>
        <w:jc w:val="both"/>
        <w:rPr>
          <w:sz w:val="28"/>
          <w:szCs w:val="28"/>
        </w:rPr>
      </w:pPr>
    </w:p>
    <w:p w:rsidR="00E152A9" w:rsidRPr="00FB1B08" w:rsidRDefault="00E152A9" w:rsidP="00FA11F0">
      <w:pPr>
        <w:contextualSpacing/>
        <w:jc w:val="both"/>
        <w:rPr>
          <w:sz w:val="28"/>
          <w:szCs w:val="28"/>
        </w:rPr>
      </w:pPr>
    </w:p>
    <w:p w:rsidR="00E152A9" w:rsidRPr="00FB1B08" w:rsidRDefault="00E152A9" w:rsidP="00FA11F0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</w:p>
    <w:sectPr w:rsidR="00E152A9" w:rsidRPr="00FB1B08" w:rsidSect="00DA7309">
      <w:pgSz w:w="11906" w:h="16838"/>
      <w:pgMar w:top="567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A2E" w:rsidRDefault="00CE1A2E" w:rsidP="00EF3B9C">
      <w:r>
        <w:separator/>
      </w:r>
    </w:p>
  </w:endnote>
  <w:endnote w:type="continuationSeparator" w:id="0">
    <w:p w:rsidR="00CE1A2E" w:rsidRDefault="00CE1A2E" w:rsidP="00EF3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309" w:rsidRDefault="00DA7309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210672">
      <w:rPr>
        <w:noProof/>
      </w:rPr>
      <w:t>19</w:t>
    </w:r>
    <w:r>
      <w:fldChar w:fldCharType="end"/>
    </w:r>
  </w:p>
  <w:p w:rsidR="00DA7309" w:rsidRDefault="00DA7309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A2E" w:rsidRDefault="00CE1A2E" w:rsidP="00EF3B9C">
      <w:r>
        <w:separator/>
      </w:r>
    </w:p>
  </w:footnote>
  <w:footnote w:type="continuationSeparator" w:id="0">
    <w:p w:rsidR="00CE1A2E" w:rsidRDefault="00CE1A2E" w:rsidP="00EF3B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cs="Times New Roman" w:hint="default"/>
      </w:rPr>
    </w:lvl>
  </w:abstractNum>
  <w:abstractNum w:abstractNumId="1">
    <w:nsid w:val="099557AF"/>
    <w:multiLevelType w:val="hybridMultilevel"/>
    <w:tmpl w:val="E28CD86A"/>
    <w:lvl w:ilvl="0" w:tplc="69E88536">
      <w:start w:val="6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C49F8"/>
    <w:multiLevelType w:val="hybridMultilevel"/>
    <w:tmpl w:val="E3048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021D9E"/>
    <w:multiLevelType w:val="multilevel"/>
    <w:tmpl w:val="94ECBF3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cs="Times New Roman" w:hint="default"/>
        <w:b w:val="0"/>
      </w:rPr>
    </w:lvl>
  </w:abstractNum>
  <w:abstractNum w:abstractNumId="5">
    <w:nsid w:val="16D17CFA"/>
    <w:multiLevelType w:val="hybridMultilevel"/>
    <w:tmpl w:val="EDA2F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03F5A"/>
    <w:multiLevelType w:val="hybridMultilevel"/>
    <w:tmpl w:val="5502A244"/>
    <w:lvl w:ilvl="0" w:tplc="69E88536">
      <w:start w:val="6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F243C0"/>
    <w:multiLevelType w:val="hybridMultilevel"/>
    <w:tmpl w:val="DB04BA46"/>
    <w:lvl w:ilvl="0" w:tplc="33A81F4C">
      <w:start w:val="1"/>
      <w:numFmt w:val="bullet"/>
      <w:lvlText w:val=""/>
      <w:lvlJc w:val="left"/>
      <w:pPr>
        <w:tabs>
          <w:tab w:val="num" w:pos="1065"/>
        </w:tabs>
        <w:ind w:left="1065" w:hanging="70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4A5099D"/>
    <w:multiLevelType w:val="hybridMultilevel"/>
    <w:tmpl w:val="F5321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cs="Times New Roman" w:hint="default"/>
      </w:rPr>
    </w:lvl>
  </w:abstractNum>
  <w:abstractNum w:abstractNumId="10">
    <w:nsid w:val="24F618BF"/>
    <w:multiLevelType w:val="hybridMultilevel"/>
    <w:tmpl w:val="3D8EB9FE"/>
    <w:lvl w:ilvl="0" w:tplc="69E88536">
      <w:start w:val="6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A4B67"/>
    <w:multiLevelType w:val="hybridMultilevel"/>
    <w:tmpl w:val="2946EB4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E083EE2">
      <w:start w:val="1"/>
      <w:numFmt w:val="decimal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71A3DC3"/>
    <w:multiLevelType w:val="hybridMultilevel"/>
    <w:tmpl w:val="A2ECE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282C9F"/>
    <w:multiLevelType w:val="hybridMultilevel"/>
    <w:tmpl w:val="F1142E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B5924F2"/>
    <w:multiLevelType w:val="hybridMultilevel"/>
    <w:tmpl w:val="2B4EAEB2"/>
    <w:lvl w:ilvl="0" w:tplc="69E88536">
      <w:start w:val="6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9B38B7"/>
    <w:multiLevelType w:val="hybridMultilevel"/>
    <w:tmpl w:val="2B92C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95692E"/>
    <w:multiLevelType w:val="hybridMultilevel"/>
    <w:tmpl w:val="54164460"/>
    <w:lvl w:ilvl="0" w:tplc="77742C8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DBB2D50C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  <w:i w:val="0"/>
      </w:rPr>
    </w:lvl>
    <w:lvl w:ilvl="2" w:tplc="69E88536">
      <w:start w:val="6"/>
      <w:numFmt w:val="bullet"/>
      <w:lvlText w:val="•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5745ADF"/>
    <w:multiLevelType w:val="hybridMultilevel"/>
    <w:tmpl w:val="BC2C9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9369C6"/>
    <w:multiLevelType w:val="hybridMultilevel"/>
    <w:tmpl w:val="D4C894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05471D6">
      <w:start w:val="1"/>
      <w:numFmt w:val="decimal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9124C0"/>
    <w:multiLevelType w:val="hybridMultilevel"/>
    <w:tmpl w:val="18D61BD2"/>
    <w:lvl w:ilvl="0" w:tplc="69E88536">
      <w:start w:val="6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2A73F6"/>
    <w:multiLevelType w:val="hybridMultilevel"/>
    <w:tmpl w:val="3FFAB1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6055D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487806"/>
    <w:multiLevelType w:val="hybridMultilevel"/>
    <w:tmpl w:val="BD84F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640C0"/>
    <w:multiLevelType w:val="hybridMultilevel"/>
    <w:tmpl w:val="AC70C6EE"/>
    <w:lvl w:ilvl="0" w:tplc="69E88536">
      <w:start w:val="6"/>
      <w:numFmt w:val="bullet"/>
      <w:lvlText w:val="•"/>
      <w:lvlJc w:val="left"/>
      <w:pPr>
        <w:ind w:left="57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3">
    <w:nsid w:val="4A5443D2"/>
    <w:multiLevelType w:val="hybridMultilevel"/>
    <w:tmpl w:val="9594CA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A7D57AF"/>
    <w:multiLevelType w:val="hybridMultilevel"/>
    <w:tmpl w:val="3D069B6A"/>
    <w:lvl w:ilvl="0" w:tplc="69E88536">
      <w:start w:val="6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0F33FE"/>
    <w:multiLevelType w:val="hybridMultilevel"/>
    <w:tmpl w:val="BF246656"/>
    <w:lvl w:ilvl="0" w:tplc="6B04E4D0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3907D84"/>
    <w:multiLevelType w:val="hybridMultilevel"/>
    <w:tmpl w:val="F6C0D31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>
    <w:nsid w:val="53AC47D6"/>
    <w:multiLevelType w:val="hybridMultilevel"/>
    <w:tmpl w:val="48A659A8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0F6D05"/>
    <w:multiLevelType w:val="hybridMultilevel"/>
    <w:tmpl w:val="5E64A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D53130"/>
    <w:multiLevelType w:val="hybridMultilevel"/>
    <w:tmpl w:val="54F0F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2F3899"/>
    <w:multiLevelType w:val="hybridMultilevel"/>
    <w:tmpl w:val="21C4C03E"/>
    <w:lvl w:ilvl="0" w:tplc="69E88536">
      <w:start w:val="6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F12FBF"/>
    <w:multiLevelType w:val="hybridMultilevel"/>
    <w:tmpl w:val="CF2C460C"/>
    <w:lvl w:ilvl="0" w:tplc="69E88536">
      <w:start w:val="6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C57CFF"/>
    <w:multiLevelType w:val="hybridMultilevel"/>
    <w:tmpl w:val="218434F0"/>
    <w:lvl w:ilvl="0" w:tplc="69E88536">
      <w:start w:val="6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BA388B"/>
    <w:multiLevelType w:val="multilevel"/>
    <w:tmpl w:val="B9EAF942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34">
    <w:nsid w:val="6BBA1791"/>
    <w:multiLevelType w:val="hybridMultilevel"/>
    <w:tmpl w:val="B538A01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>
    <w:nsid w:val="6DB75E5E"/>
    <w:multiLevelType w:val="hybridMultilevel"/>
    <w:tmpl w:val="2B0E2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F0635C"/>
    <w:multiLevelType w:val="hybridMultilevel"/>
    <w:tmpl w:val="18E8F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9B7D19"/>
    <w:multiLevelType w:val="hybridMultilevel"/>
    <w:tmpl w:val="06C03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E612DA"/>
    <w:multiLevelType w:val="hybridMultilevel"/>
    <w:tmpl w:val="D8AE4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955573"/>
    <w:multiLevelType w:val="hybridMultilevel"/>
    <w:tmpl w:val="B1441E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09E1BEB"/>
    <w:multiLevelType w:val="hybridMultilevel"/>
    <w:tmpl w:val="6D9678B4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1">
    <w:nsid w:val="73560920"/>
    <w:multiLevelType w:val="hybridMultilevel"/>
    <w:tmpl w:val="830CD832"/>
    <w:lvl w:ilvl="0" w:tplc="9F20F77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4F777C3"/>
    <w:multiLevelType w:val="hybridMultilevel"/>
    <w:tmpl w:val="983CBD1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>
    <w:nsid w:val="79A34035"/>
    <w:multiLevelType w:val="hybridMultilevel"/>
    <w:tmpl w:val="C0BEC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F415B7"/>
    <w:multiLevelType w:val="hybridMultilevel"/>
    <w:tmpl w:val="A456ECA6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45">
    <w:nsid w:val="7EBC5485"/>
    <w:multiLevelType w:val="hybridMultilevel"/>
    <w:tmpl w:val="AD541BB8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2"/>
  </w:num>
  <w:num w:numId="4">
    <w:abstractNumId w:val="4"/>
  </w:num>
  <w:num w:numId="5">
    <w:abstractNumId w:val="9"/>
  </w:num>
  <w:num w:numId="6">
    <w:abstractNumId w:val="0"/>
  </w:num>
  <w:num w:numId="7">
    <w:abstractNumId w:val="41"/>
  </w:num>
  <w:num w:numId="8">
    <w:abstractNumId w:val="20"/>
  </w:num>
  <w:num w:numId="9">
    <w:abstractNumId w:val="17"/>
  </w:num>
  <w:num w:numId="10">
    <w:abstractNumId w:val="26"/>
  </w:num>
  <w:num w:numId="11">
    <w:abstractNumId w:val="42"/>
  </w:num>
  <w:num w:numId="12">
    <w:abstractNumId w:val="34"/>
  </w:num>
  <w:num w:numId="13">
    <w:abstractNumId w:val="30"/>
  </w:num>
  <w:num w:numId="14">
    <w:abstractNumId w:val="10"/>
  </w:num>
  <w:num w:numId="15">
    <w:abstractNumId w:val="24"/>
  </w:num>
  <w:num w:numId="16">
    <w:abstractNumId w:val="21"/>
  </w:num>
  <w:num w:numId="17">
    <w:abstractNumId w:val="35"/>
  </w:num>
  <w:num w:numId="18">
    <w:abstractNumId w:val="15"/>
  </w:num>
  <w:num w:numId="19">
    <w:abstractNumId w:val="12"/>
  </w:num>
  <w:num w:numId="20">
    <w:abstractNumId w:val="6"/>
  </w:num>
  <w:num w:numId="21">
    <w:abstractNumId w:val="22"/>
  </w:num>
  <w:num w:numId="22">
    <w:abstractNumId w:val="33"/>
  </w:num>
  <w:num w:numId="23">
    <w:abstractNumId w:val="37"/>
  </w:num>
  <w:num w:numId="24">
    <w:abstractNumId w:val="36"/>
  </w:num>
  <w:num w:numId="25">
    <w:abstractNumId w:val="39"/>
  </w:num>
  <w:num w:numId="26">
    <w:abstractNumId w:val="8"/>
  </w:num>
  <w:num w:numId="27">
    <w:abstractNumId w:val="28"/>
  </w:num>
  <w:num w:numId="28">
    <w:abstractNumId w:val="40"/>
  </w:num>
  <w:num w:numId="29">
    <w:abstractNumId w:val="45"/>
  </w:num>
  <w:num w:numId="30">
    <w:abstractNumId w:val="27"/>
  </w:num>
  <w:num w:numId="31">
    <w:abstractNumId w:val="13"/>
  </w:num>
  <w:num w:numId="32">
    <w:abstractNumId w:val="18"/>
  </w:num>
  <w:num w:numId="33">
    <w:abstractNumId w:val="11"/>
  </w:num>
  <w:num w:numId="34">
    <w:abstractNumId w:val="1"/>
  </w:num>
  <w:num w:numId="35">
    <w:abstractNumId w:val="31"/>
  </w:num>
  <w:num w:numId="36">
    <w:abstractNumId w:val="19"/>
  </w:num>
  <w:num w:numId="37">
    <w:abstractNumId w:val="32"/>
  </w:num>
  <w:num w:numId="38">
    <w:abstractNumId w:val="14"/>
  </w:num>
  <w:num w:numId="39">
    <w:abstractNumId w:val="44"/>
  </w:num>
  <w:num w:numId="40">
    <w:abstractNumId w:val="23"/>
  </w:num>
  <w:num w:numId="41">
    <w:abstractNumId w:val="29"/>
  </w:num>
  <w:num w:numId="42">
    <w:abstractNumId w:val="5"/>
  </w:num>
  <w:num w:numId="43">
    <w:abstractNumId w:val="25"/>
  </w:num>
  <w:num w:numId="44">
    <w:abstractNumId w:val="43"/>
  </w:num>
  <w:num w:numId="45">
    <w:abstractNumId w:val="38"/>
  </w:num>
  <w:num w:numId="46">
    <w:abstractNumId w:val="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7870"/>
    <w:rsid w:val="00007AB9"/>
    <w:rsid w:val="00010F24"/>
    <w:rsid w:val="00041984"/>
    <w:rsid w:val="00046ED2"/>
    <w:rsid w:val="00065573"/>
    <w:rsid w:val="00073353"/>
    <w:rsid w:val="000821D3"/>
    <w:rsid w:val="000A1D81"/>
    <w:rsid w:val="000A319A"/>
    <w:rsid w:val="000C760C"/>
    <w:rsid w:val="000E7B07"/>
    <w:rsid w:val="0012333A"/>
    <w:rsid w:val="00160791"/>
    <w:rsid w:val="001729DC"/>
    <w:rsid w:val="001A0D4E"/>
    <w:rsid w:val="00210672"/>
    <w:rsid w:val="00221B81"/>
    <w:rsid w:val="00262B3E"/>
    <w:rsid w:val="00294F1D"/>
    <w:rsid w:val="002A548E"/>
    <w:rsid w:val="002F001E"/>
    <w:rsid w:val="00302271"/>
    <w:rsid w:val="0030479B"/>
    <w:rsid w:val="00335501"/>
    <w:rsid w:val="00347127"/>
    <w:rsid w:val="003928D6"/>
    <w:rsid w:val="003B5DEA"/>
    <w:rsid w:val="003D0F3F"/>
    <w:rsid w:val="003D6EE4"/>
    <w:rsid w:val="003E7F85"/>
    <w:rsid w:val="00492154"/>
    <w:rsid w:val="004F62F3"/>
    <w:rsid w:val="004F64F6"/>
    <w:rsid w:val="00504F9B"/>
    <w:rsid w:val="005550D6"/>
    <w:rsid w:val="00595265"/>
    <w:rsid w:val="005A3093"/>
    <w:rsid w:val="005A4482"/>
    <w:rsid w:val="005C2221"/>
    <w:rsid w:val="005D4267"/>
    <w:rsid w:val="005D7D66"/>
    <w:rsid w:val="0060730B"/>
    <w:rsid w:val="00607870"/>
    <w:rsid w:val="00621DDA"/>
    <w:rsid w:val="00651320"/>
    <w:rsid w:val="00654676"/>
    <w:rsid w:val="006775EE"/>
    <w:rsid w:val="006A06A0"/>
    <w:rsid w:val="006D46FA"/>
    <w:rsid w:val="0070362F"/>
    <w:rsid w:val="00714ABD"/>
    <w:rsid w:val="007469A7"/>
    <w:rsid w:val="007775FD"/>
    <w:rsid w:val="00785F51"/>
    <w:rsid w:val="007869D3"/>
    <w:rsid w:val="00792C32"/>
    <w:rsid w:val="007C0A22"/>
    <w:rsid w:val="00826510"/>
    <w:rsid w:val="00865F71"/>
    <w:rsid w:val="00873B77"/>
    <w:rsid w:val="00897897"/>
    <w:rsid w:val="008A0ECB"/>
    <w:rsid w:val="008A5C85"/>
    <w:rsid w:val="00920236"/>
    <w:rsid w:val="00960F14"/>
    <w:rsid w:val="00970C5C"/>
    <w:rsid w:val="009E66D2"/>
    <w:rsid w:val="009E6F62"/>
    <w:rsid w:val="00A050FD"/>
    <w:rsid w:val="00A50908"/>
    <w:rsid w:val="00A72AEB"/>
    <w:rsid w:val="00A750C7"/>
    <w:rsid w:val="00A84BA1"/>
    <w:rsid w:val="00A904FC"/>
    <w:rsid w:val="00AA533E"/>
    <w:rsid w:val="00AB4442"/>
    <w:rsid w:val="00AC3781"/>
    <w:rsid w:val="00AD7F84"/>
    <w:rsid w:val="00B10966"/>
    <w:rsid w:val="00B6548A"/>
    <w:rsid w:val="00B70116"/>
    <w:rsid w:val="00B72A1C"/>
    <w:rsid w:val="00BB13F5"/>
    <w:rsid w:val="00BE23B2"/>
    <w:rsid w:val="00C23657"/>
    <w:rsid w:val="00C3030A"/>
    <w:rsid w:val="00C303AF"/>
    <w:rsid w:val="00C318EF"/>
    <w:rsid w:val="00C4584B"/>
    <w:rsid w:val="00C93969"/>
    <w:rsid w:val="00CB644F"/>
    <w:rsid w:val="00CC60AE"/>
    <w:rsid w:val="00CE1A2E"/>
    <w:rsid w:val="00D00F3B"/>
    <w:rsid w:val="00D35A03"/>
    <w:rsid w:val="00D42916"/>
    <w:rsid w:val="00D55FA1"/>
    <w:rsid w:val="00D77CB2"/>
    <w:rsid w:val="00D94E47"/>
    <w:rsid w:val="00DA295B"/>
    <w:rsid w:val="00DA7309"/>
    <w:rsid w:val="00DB677E"/>
    <w:rsid w:val="00DD2B59"/>
    <w:rsid w:val="00DE3ED6"/>
    <w:rsid w:val="00DE50B9"/>
    <w:rsid w:val="00E152A9"/>
    <w:rsid w:val="00EA5CBC"/>
    <w:rsid w:val="00EB6A12"/>
    <w:rsid w:val="00EE7F5C"/>
    <w:rsid w:val="00EF3B9C"/>
    <w:rsid w:val="00FA11F0"/>
    <w:rsid w:val="00FB1B08"/>
    <w:rsid w:val="00FD2762"/>
    <w:rsid w:val="00FE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metricconverter"/>
  <w:shapeDefaults>
    <o:shapedefaults v:ext="edit" spidmax="1046"/>
    <o:shapelayout v:ext="edit">
      <o:idmap v:ext="edit" data="1"/>
      <o:rules v:ext="edit">
        <o:r id="V:Rule1" type="connector" idref="#AutoShape 4"/>
        <o:r id="V:Rule2" type="connector" idref="#AutoShape 7"/>
        <o:r id="V:Rule3" type="connector" idref="#AutoShape 6"/>
        <o:r id="V:Rule4" type="connector" idref="#AutoShape 19"/>
        <o:r id="V:Rule5" type="connector" idref="#AutoShape 20"/>
        <o:r id="V:Rule6" type="connector" idref="#AutoShape 18"/>
        <o:r id="V:Rule7" type="connector" idref="#AutoShape 17"/>
        <o:r id="V:Rule8" type="connector" idref="#AutoShape 2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77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CC60A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CC60AE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99"/>
    <w:qFormat/>
    <w:rsid w:val="00865F71"/>
    <w:pPr>
      <w:ind w:left="720"/>
      <w:contextualSpacing/>
    </w:pPr>
  </w:style>
  <w:style w:type="table" w:styleId="a4">
    <w:name w:val="Table Grid"/>
    <w:basedOn w:val="a1"/>
    <w:uiPriority w:val="99"/>
    <w:rsid w:val="00865F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CC60A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5">
    <w:name w:val="annotation reference"/>
    <w:uiPriority w:val="99"/>
    <w:semiHidden/>
    <w:rsid w:val="00D94E47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D94E47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locked/>
    <w:rsid w:val="00D94E47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rsid w:val="00D94E47"/>
    <w:rPr>
      <w:b/>
      <w:bCs/>
    </w:rPr>
  </w:style>
  <w:style w:type="character" w:customStyle="1" w:styleId="a9">
    <w:name w:val="Тема примечания Знак"/>
    <w:link w:val="a8"/>
    <w:uiPriority w:val="99"/>
    <w:semiHidden/>
    <w:locked/>
    <w:rsid w:val="00D94E4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D94E4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D94E47"/>
    <w:rPr>
      <w:rFonts w:ascii="Tahoma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rsid w:val="00302271"/>
    <w:pPr>
      <w:spacing w:before="100" w:beforeAutospacing="1" w:after="100" w:afterAutospacing="1"/>
    </w:pPr>
    <w:rPr>
      <w:rFonts w:eastAsia="Batang"/>
      <w:lang w:eastAsia="ja-JP"/>
    </w:rPr>
  </w:style>
  <w:style w:type="character" w:styleId="ad">
    <w:name w:val="Hyperlink"/>
    <w:uiPriority w:val="99"/>
    <w:rsid w:val="00302271"/>
    <w:rPr>
      <w:rFonts w:cs="Times New Roman"/>
      <w:color w:val="0000FF"/>
      <w:u w:val="single"/>
    </w:rPr>
  </w:style>
  <w:style w:type="character" w:styleId="ae">
    <w:name w:val="Strong"/>
    <w:uiPriority w:val="99"/>
    <w:qFormat/>
    <w:locked/>
    <w:rsid w:val="007469A7"/>
    <w:rPr>
      <w:rFonts w:cs="Times New Roman"/>
      <w:b/>
      <w:bCs/>
    </w:rPr>
  </w:style>
  <w:style w:type="character" w:styleId="af">
    <w:name w:val="Emphasis"/>
    <w:uiPriority w:val="99"/>
    <w:qFormat/>
    <w:locked/>
    <w:rsid w:val="000A319A"/>
    <w:rPr>
      <w:rFonts w:cs="Times New Roman"/>
      <w:i/>
      <w:iCs/>
    </w:rPr>
  </w:style>
  <w:style w:type="paragraph" w:customStyle="1" w:styleId="wp-caption-text">
    <w:name w:val="wp-caption-text"/>
    <w:basedOn w:val="a"/>
    <w:uiPriority w:val="99"/>
    <w:rsid w:val="000A319A"/>
    <w:pPr>
      <w:spacing w:before="100" w:beforeAutospacing="1" w:after="100" w:afterAutospacing="1"/>
    </w:pPr>
    <w:rPr>
      <w:rFonts w:eastAsia="Batang"/>
      <w:lang w:eastAsia="ja-JP"/>
    </w:rPr>
  </w:style>
  <w:style w:type="paragraph" w:styleId="af0">
    <w:name w:val="header"/>
    <w:basedOn w:val="a"/>
    <w:link w:val="af1"/>
    <w:uiPriority w:val="99"/>
    <w:unhideWhenUsed/>
    <w:rsid w:val="00EF3B9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EF3B9C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EF3B9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EF3B9C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4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46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46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6489">
          <w:marLeft w:val="166"/>
          <w:marRight w:val="0"/>
          <w:marTop w:val="111"/>
          <w:marBottom w:val="111"/>
          <w:divBdr>
            <w:top w:val="none" w:sz="0" w:space="0" w:color="auto"/>
            <w:left w:val="none" w:sz="0" w:space="0" w:color="auto"/>
            <w:bottom w:val="dashed" w:sz="6" w:space="0" w:color="E6E6E6"/>
            <w:right w:val="none" w:sz="0" w:space="0" w:color="auto"/>
          </w:divBdr>
        </w:div>
      </w:divsChild>
    </w:div>
    <w:div w:id="15854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6490">
          <w:marLeft w:val="138"/>
          <w:marRight w:val="180"/>
          <w:marTop w:val="180"/>
          <w:marBottom w:val="180"/>
          <w:divBdr>
            <w:top w:val="none" w:sz="0" w:space="0" w:color="auto"/>
            <w:left w:val="single" w:sz="24" w:space="7" w:color="BCA8E7"/>
            <w:bottom w:val="none" w:sz="0" w:space="0" w:color="auto"/>
            <w:right w:val="none" w:sz="0" w:space="0" w:color="auto"/>
          </w:divBdr>
        </w:div>
      </w:divsChild>
    </w:div>
    <w:div w:id="15854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649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6504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  <w:divsChild>
                <w:div w:id="1585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4649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6496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  <w:divsChild>
                <w:div w:id="15854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46500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6507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  <w:divsChild>
                <w:div w:id="15854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46503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6492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  <w:divsChild>
                <w:div w:id="15854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46505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6493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  <w:divsChild>
                <w:div w:id="15854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46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xn--90aw5c.xn--c1avg/index.php/%D0%9F%D0%9D%D0%95%D0%92%D0%9C%D0%9E%D0%9D%D0%98%D0%A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xn--90aw5c.xn--c1avg/index.php/%D0%94%D0%AB%D0%A5%D0%90%D0%A2%D0%95%D0%9B%D0%AC%D0%9D%D0%90%D0%AF_%D0%9D%D0%95%D0%94%D0%9E%D0%A1%D0%A2%D0%90%D0%A2%D0%9E%D0%A7%D0%9D%D0%9E%D0%A1%D0%A2%D0%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xn--90aw5c.xn--c1avg/index.php/%D0%9A%D0%A0%D0%9E%D0%92%D0%9E%D0%A2%D0%95%D0%A7%D0%95%D0%9D%D0%98%D0%9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nkolib.ru/lechenie-raka/palliativnaya-pomoshh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19</Pages>
  <Words>6430</Words>
  <Characters>36652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КЛИНИЧЕСКОГО ПРОТОКОЛА ДИАГНОСТИКИ И ЛЕЧЕНИЯ</vt:lpstr>
    </vt:vector>
  </TitlesOfParts>
  <Company/>
  <LinksUpToDate>false</LinksUpToDate>
  <CharactersWithSpaces>42997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КЛИНИЧЕСКОГО ПРОТОКОЛА ДИАГНОСТИКИ И ЛЕЧЕНИЯ</dc:title>
  <dc:subject/>
  <dc:creator>Кихметова Жанат Зындыновна</dc:creator>
  <cp:keywords/>
  <dc:description/>
  <cp:lastModifiedBy>Кихметова Жанат Зындыновна</cp:lastModifiedBy>
  <cp:revision>7</cp:revision>
  <dcterms:created xsi:type="dcterms:W3CDTF">2017-10-20T01:12:00Z</dcterms:created>
  <dcterms:modified xsi:type="dcterms:W3CDTF">2017-10-24T05:38:00Z</dcterms:modified>
</cp:coreProperties>
</file>